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5514" w14:textId="3DEDD9EE" w:rsidR="00423514" w:rsidRPr="007A1699" w:rsidRDefault="00423514" w:rsidP="00423514">
      <w:pPr>
        <w:rPr>
          <w:rFonts w:cstheme="minorHAnsi"/>
        </w:rPr>
      </w:pPr>
    </w:p>
    <w:tbl>
      <w:tblPr>
        <w:tblStyle w:val="TableGrid"/>
        <w:tblW w:w="12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4"/>
        <w:gridCol w:w="4857"/>
        <w:gridCol w:w="1096"/>
        <w:gridCol w:w="2573"/>
        <w:gridCol w:w="1449"/>
        <w:gridCol w:w="1713"/>
      </w:tblGrid>
      <w:tr w:rsidR="005979E0" w:rsidRPr="00D028AC" w14:paraId="726260FB" w14:textId="77777777" w:rsidTr="00F62B21">
        <w:trPr>
          <w:trHeight w:val="251"/>
        </w:trPr>
        <w:tc>
          <w:tcPr>
            <w:tcW w:w="978" w:type="dxa"/>
            <w:shd w:val="clear" w:color="auto" w:fill="776441"/>
          </w:tcPr>
          <w:p w14:paraId="0CD37F72" w14:textId="58B29E4A" w:rsidR="0029592C" w:rsidRPr="00D028AC" w:rsidRDefault="0029592C" w:rsidP="00423514">
            <w:pPr>
              <w:rPr>
                <w:rFonts w:cstheme="minorHAnsi"/>
                <w:sz w:val="32"/>
              </w:rPr>
            </w:pPr>
            <w:r w:rsidRPr="00D028AC">
              <w:rPr>
                <w:rFonts w:cstheme="minorHAnsi"/>
                <w:color w:val="FFFFFF" w:themeColor="background1"/>
                <w:sz w:val="32"/>
              </w:rPr>
              <w:t>Subject:</w:t>
            </w:r>
          </w:p>
        </w:tc>
        <w:tc>
          <w:tcPr>
            <w:tcW w:w="5381" w:type="dxa"/>
            <w:shd w:val="clear" w:color="auto" w:fill="auto"/>
          </w:tcPr>
          <w:p w14:paraId="28CCF81B" w14:textId="47B9F0C0" w:rsidR="0029592C" w:rsidRPr="00D028AC" w:rsidRDefault="00D01450" w:rsidP="00423514">
            <w:pPr>
              <w:rPr>
                <w:rFonts w:cstheme="minorHAnsi"/>
                <w:sz w:val="32"/>
              </w:rPr>
            </w:pPr>
            <w:r w:rsidRPr="00D028AC">
              <w:rPr>
                <w:rFonts w:cstheme="minorHAnsi"/>
                <w:sz w:val="32"/>
              </w:rPr>
              <w:t>Farm</w:t>
            </w:r>
          </w:p>
        </w:tc>
        <w:tc>
          <w:tcPr>
            <w:tcW w:w="828" w:type="dxa"/>
            <w:shd w:val="clear" w:color="auto" w:fill="776441"/>
          </w:tcPr>
          <w:p w14:paraId="5A56E66B" w14:textId="3BCEB965" w:rsidR="0029592C" w:rsidRPr="00D028AC" w:rsidRDefault="0029592C" w:rsidP="00423514">
            <w:pPr>
              <w:rPr>
                <w:rFonts w:cstheme="minorHAnsi"/>
                <w:sz w:val="32"/>
              </w:rPr>
            </w:pPr>
            <w:r w:rsidRPr="00D028AC">
              <w:rPr>
                <w:rFonts w:cstheme="minorHAnsi"/>
                <w:color w:val="FFFFFF" w:themeColor="background1"/>
                <w:sz w:val="32"/>
              </w:rPr>
              <w:t>Grade:</w:t>
            </w:r>
          </w:p>
        </w:tc>
        <w:tc>
          <w:tcPr>
            <w:tcW w:w="2863" w:type="dxa"/>
            <w:shd w:val="clear" w:color="auto" w:fill="auto"/>
          </w:tcPr>
          <w:p w14:paraId="52D28311" w14:textId="4355C52D" w:rsidR="0029592C" w:rsidRPr="00D028AC" w:rsidRDefault="00D01450" w:rsidP="00423514">
            <w:pPr>
              <w:rPr>
                <w:rFonts w:cstheme="minorHAnsi"/>
                <w:sz w:val="32"/>
              </w:rPr>
            </w:pPr>
            <w:r w:rsidRPr="00D028AC">
              <w:rPr>
                <w:rFonts w:cstheme="minorHAnsi"/>
                <w:sz w:val="32"/>
              </w:rPr>
              <w:t>6</w:t>
            </w:r>
          </w:p>
        </w:tc>
        <w:tc>
          <w:tcPr>
            <w:tcW w:w="992" w:type="dxa"/>
            <w:shd w:val="clear" w:color="auto" w:fill="776441"/>
          </w:tcPr>
          <w:p w14:paraId="70FB081A" w14:textId="0D238A86" w:rsidR="0029592C" w:rsidRPr="00D028AC" w:rsidRDefault="0029592C" w:rsidP="00423514">
            <w:pPr>
              <w:rPr>
                <w:rFonts w:cstheme="minorHAnsi"/>
                <w:sz w:val="32"/>
              </w:rPr>
            </w:pPr>
            <w:r w:rsidRPr="00D028AC">
              <w:rPr>
                <w:rFonts w:cstheme="minorHAnsi"/>
                <w:color w:val="FFFFFF" w:themeColor="background1"/>
                <w:sz w:val="32"/>
              </w:rPr>
              <w:t>Duration:</w:t>
            </w:r>
          </w:p>
        </w:tc>
        <w:tc>
          <w:tcPr>
            <w:tcW w:w="1910" w:type="dxa"/>
            <w:shd w:val="clear" w:color="auto" w:fill="auto"/>
          </w:tcPr>
          <w:p w14:paraId="6972C0FC" w14:textId="15F9C3CE" w:rsidR="0029592C" w:rsidRPr="00D028AC" w:rsidRDefault="0029592C" w:rsidP="00423514">
            <w:pPr>
              <w:rPr>
                <w:rFonts w:cstheme="minorHAnsi"/>
                <w:sz w:val="32"/>
              </w:rPr>
            </w:pPr>
          </w:p>
        </w:tc>
      </w:tr>
    </w:tbl>
    <w:p w14:paraId="6D0E837D" w14:textId="2ABF94BD" w:rsidR="0026360A" w:rsidRPr="007A1699" w:rsidRDefault="0026360A" w:rsidP="00423514">
      <w:pPr>
        <w:rPr>
          <w:rFonts w:cstheme="minorHAnsi"/>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00" w:firstRow="0" w:lastRow="0" w:firstColumn="0" w:lastColumn="0" w:noHBand="1" w:noVBand="1"/>
      </w:tblPr>
      <w:tblGrid>
        <w:gridCol w:w="6364"/>
        <w:gridCol w:w="6581"/>
      </w:tblGrid>
      <w:tr w:rsidR="0009702B" w:rsidRPr="007A1699" w14:paraId="05588845" w14:textId="77777777" w:rsidTr="008B320B">
        <w:tc>
          <w:tcPr>
            <w:tcW w:w="6364" w:type="dxa"/>
            <w:tcBorders>
              <w:bottom w:val="single" w:sz="12" w:space="0" w:color="auto"/>
            </w:tcBorders>
            <w:shd w:val="clear" w:color="auto" w:fill="6E86C3"/>
          </w:tcPr>
          <w:p w14:paraId="3781C7ED" w14:textId="449571FA" w:rsidR="0009702B" w:rsidRPr="007A1699" w:rsidRDefault="00E6444E" w:rsidP="00423514">
            <w:pPr>
              <w:rPr>
                <w:rFonts w:cstheme="minorHAnsi"/>
              </w:rPr>
            </w:pPr>
            <w:r w:rsidRPr="007A1699">
              <w:rPr>
                <w:rFonts w:cstheme="minorHAnsi"/>
                <w:color w:val="FFFFFF" w:themeColor="background1"/>
              </w:rPr>
              <w:t>Big Ideas:</w:t>
            </w:r>
          </w:p>
        </w:tc>
        <w:tc>
          <w:tcPr>
            <w:tcW w:w="6581" w:type="dxa"/>
            <w:tcBorders>
              <w:bottom w:val="single" w:sz="12" w:space="0" w:color="auto"/>
            </w:tcBorders>
            <w:shd w:val="clear" w:color="auto" w:fill="6E86C3"/>
          </w:tcPr>
          <w:p w14:paraId="08DF9B61" w14:textId="30E7F439" w:rsidR="0009702B" w:rsidRPr="007A1699" w:rsidRDefault="00E6444E" w:rsidP="00423514">
            <w:pPr>
              <w:rPr>
                <w:rFonts w:cstheme="minorHAnsi"/>
              </w:rPr>
            </w:pPr>
            <w:r w:rsidRPr="007A1699">
              <w:rPr>
                <w:rFonts w:cstheme="minorHAnsi"/>
                <w:color w:val="FFFFFF" w:themeColor="background1"/>
              </w:rPr>
              <w:t>Summative Assessment:</w:t>
            </w:r>
          </w:p>
        </w:tc>
      </w:tr>
      <w:tr w:rsidR="0009702B" w:rsidRPr="007A1699" w14:paraId="422D84D9" w14:textId="77777777" w:rsidTr="008B320B">
        <w:trPr>
          <w:trHeight w:val="729"/>
        </w:trPr>
        <w:tc>
          <w:tcPr>
            <w:tcW w:w="6364" w:type="dxa"/>
            <w:tcBorders>
              <w:top w:val="single" w:sz="12" w:space="0" w:color="auto"/>
              <w:left w:val="single" w:sz="12" w:space="0" w:color="auto"/>
              <w:bottom w:val="single" w:sz="12" w:space="0" w:color="000000" w:themeColor="text1"/>
              <w:right w:val="single" w:sz="12" w:space="0" w:color="auto"/>
            </w:tcBorders>
          </w:tcPr>
          <w:p w14:paraId="6637A327" w14:textId="77777777" w:rsidR="00D01450" w:rsidRPr="00D028AC" w:rsidRDefault="00D01450" w:rsidP="00D028AC">
            <w:pPr>
              <w:rPr>
                <w:rFonts w:cstheme="minorHAnsi"/>
              </w:rPr>
            </w:pPr>
            <w:bookmarkStart w:id="0" w:name="_GoBack"/>
            <w:bookmarkEnd w:id="0"/>
            <w:r w:rsidRPr="00D028AC">
              <w:rPr>
                <w:rFonts w:cstheme="minorHAnsi"/>
              </w:rPr>
              <w:t>Multicellular organisms rely on internal systems to survive, reproduce, and interact with their environment. (Science 6)</w:t>
            </w:r>
          </w:p>
          <w:p w14:paraId="3070831A" w14:textId="33DE8F33" w:rsidR="0009702B" w:rsidRPr="007A1699" w:rsidRDefault="0009702B" w:rsidP="00423514">
            <w:pPr>
              <w:rPr>
                <w:rFonts w:cstheme="minorHAnsi"/>
              </w:rPr>
            </w:pPr>
          </w:p>
        </w:tc>
        <w:tc>
          <w:tcPr>
            <w:tcW w:w="6581" w:type="dxa"/>
            <w:tcBorders>
              <w:left w:val="single" w:sz="12" w:space="0" w:color="auto"/>
              <w:bottom w:val="single" w:sz="12" w:space="0" w:color="000000" w:themeColor="text1"/>
            </w:tcBorders>
          </w:tcPr>
          <w:p w14:paraId="3F263A03" w14:textId="77777777" w:rsidR="00D01450" w:rsidRPr="007A1699" w:rsidRDefault="00D01450" w:rsidP="00D01450">
            <w:pPr>
              <w:rPr>
                <w:rFonts w:cstheme="minorHAnsi"/>
                <w:b/>
              </w:rPr>
            </w:pPr>
            <w:r w:rsidRPr="007A1699">
              <w:rPr>
                <w:rFonts w:cstheme="minorHAnsi"/>
                <w:b/>
              </w:rPr>
              <w:t xml:space="preserve">Students will ask and answer questions through observation: </w:t>
            </w:r>
          </w:p>
          <w:p w14:paraId="388C5BEF" w14:textId="77777777" w:rsidR="00D01450" w:rsidRPr="007A1699" w:rsidRDefault="00D01450" w:rsidP="00D01450">
            <w:pPr>
              <w:pStyle w:val="ListParagraph"/>
              <w:numPr>
                <w:ilvl w:val="0"/>
                <w:numId w:val="1"/>
              </w:numPr>
              <w:rPr>
                <w:rFonts w:asciiTheme="minorHAnsi" w:hAnsiTheme="minorHAnsi" w:cstheme="minorHAnsi"/>
              </w:rPr>
            </w:pPr>
            <w:r w:rsidRPr="007A1699">
              <w:rPr>
                <w:rFonts w:asciiTheme="minorHAnsi" w:hAnsiTheme="minorHAnsi" w:cstheme="minorHAnsi"/>
              </w:rPr>
              <w:t>How is a farm a system?</w:t>
            </w:r>
          </w:p>
          <w:p w14:paraId="7BAFA74D" w14:textId="77777777" w:rsidR="00D01450" w:rsidRPr="007A1699" w:rsidRDefault="00D01450" w:rsidP="00D01450">
            <w:pPr>
              <w:pStyle w:val="ListParagraph"/>
              <w:numPr>
                <w:ilvl w:val="0"/>
                <w:numId w:val="1"/>
              </w:numPr>
              <w:rPr>
                <w:rFonts w:asciiTheme="minorHAnsi" w:hAnsiTheme="minorHAnsi" w:cstheme="minorHAnsi"/>
              </w:rPr>
            </w:pPr>
            <w:r w:rsidRPr="007A1699">
              <w:rPr>
                <w:rFonts w:asciiTheme="minorHAnsi" w:hAnsiTheme="minorHAnsi" w:cstheme="minorHAnsi"/>
              </w:rPr>
              <w:t>In my everyday life, how am I interacting with systems on the farm?</w:t>
            </w:r>
          </w:p>
          <w:p w14:paraId="70EAF1DC" w14:textId="77777777" w:rsidR="00D01450" w:rsidRPr="007A1699" w:rsidRDefault="00D01450" w:rsidP="00D01450">
            <w:pPr>
              <w:pStyle w:val="ListParagraph"/>
              <w:numPr>
                <w:ilvl w:val="0"/>
                <w:numId w:val="1"/>
              </w:numPr>
              <w:rPr>
                <w:rFonts w:asciiTheme="minorHAnsi" w:hAnsiTheme="minorHAnsi" w:cstheme="minorHAnsi"/>
              </w:rPr>
            </w:pPr>
            <w:r w:rsidRPr="007A1699">
              <w:rPr>
                <w:rFonts w:asciiTheme="minorHAnsi" w:hAnsiTheme="minorHAnsi" w:cstheme="minorHAnsi"/>
              </w:rPr>
              <w:t>How did I use systems thinking in this field study?</w:t>
            </w:r>
          </w:p>
          <w:p w14:paraId="67625396" w14:textId="78D3D04C" w:rsidR="0009702B" w:rsidRPr="007A1699" w:rsidRDefault="00D01450" w:rsidP="00D01450">
            <w:pPr>
              <w:pStyle w:val="ListParagraph"/>
              <w:numPr>
                <w:ilvl w:val="0"/>
                <w:numId w:val="1"/>
              </w:numPr>
              <w:rPr>
                <w:rFonts w:asciiTheme="minorHAnsi" w:hAnsiTheme="minorHAnsi" w:cstheme="minorHAnsi"/>
              </w:rPr>
            </w:pPr>
            <w:r w:rsidRPr="007A1699">
              <w:rPr>
                <w:rFonts w:asciiTheme="minorHAnsi" w:hAnsiTheme="minorHAnsi" w:cstheme="minorHAnsi"/>
              </w:rPr>
              <w:t>What questions do I still have about the farm and the organisms that live on the farm?</w:t>
            </w:r>
          </w:p>
        </w:tc>
      </w:tr>
    </w:tbl>
    <w:p w14:paraId="3FC60521" w14:textId="77777777" w:rsidR="0009702B" w:rsidRPr="007A1699" w:rsidRDefault="0009702B" w:rsidP="00423514">
      <w:pPr>
        <w:rPr>
          <w:rFonts w:cstheme="minorHAnsi"/>
        </w:rPr>
      </w:pPr>
    </w:p>
    <w:tbl>
      <w:tblPr>
        <w:tblStyle w:val="TableGrid"/>
        <w:tblW w:w="12955" w:type="dxa"/>
        <w:tblLayout w:type="fixed"/>
        <w:tblLook w:val="04A0" w:firstRow="1" w:lastRow="0" w:firstColumn="1" w:lastColumn="0" w:noHBand="0" w:noVBand="1"/>
      </w:tblPr>
      <w:tblGrid>
        <w:gridCol w:w="846"/>
        <w:gridCol w:w="4536"/>
        <w:gridCol w:w="709"/>
        <w:gridCol w:w="283"/>
        <w:gridCol w:w="6581"/>
      </w:tblGrid>
      <w:tr w:rsidR="00242082" w:rsidRPr="007A1699" w14:paraId="3F5F6A98" w14:textId="77777777" w:rsidTr="00EF6DE0">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39E6DBE2" w14:textId="17FE6B73" w:rsidR="00242082" w:rsidRPr="007A1699" w:rsidRDefault="00242082" w:rsidP="00423514">
            <w:pPr>
              <w:rPr>
                <w:rFonts w:cstheme="minorHAnsi"/>
                <w:color w:val="FFFFFF" w:themeColor="background1"/>
              </w:rPr>
            </w:pPr>
            <w:r w:rsidRPr="007A1699">
              <w:rPr>
                <w:rFonts w:cstheme="minorHAnsi"/>
                <w:color w:val="FFFFFF" w:themeColor="background1"/>
              </w:rPr>
              <w:t>Unit Understandings</w:t>
            </w:r>
            <w:r w:rsidR="00B1038C" w:rsidRPr="007A1699">
              <w:rPr>
                <w:rFonts w:cstheme="minorHAnsi"/>
                <w:color w:val="FFFFFF" w:themeColor="background1"/>
              </w:rPr>
              <w:t>:</w:t>
            </w:r>
          </w:p>
        </w:tc>
        <w:tc>
          <w:tcPr>
            <w:tcW w:w="283" w:type="dxa"/>
            <w:tcBorders>
              <w:top w:val="nil"/>
              <w:left w:val="single" w:sz="12" w:space="0" w:color="000000" w:themeColor="text1"/>
              <w:bottom w:val="nil"/>
              <w:right w:val="single" w:sz="12" w:space="0" w:color="000000" w:themeColor="text1"/>
            </w:tcBorders>
          </w:tcPr>
          <w:p w14:paraId="688E2DB0" w14:textId="77777777" w:rsidR="00242082" w:rsidRPr="007A1699" w:rsidRDefault="00242082" w:rsidP="00423514">
            <w:pPr>
              <w:rPr>
                <w:rFonts w:cstheme="minorHAnsi"/>
              </w:rPr>
            </w:pPr>
          </w:p>
        </w:tc>
        <w:tc>
          <w:tcPr>
            <w:tcW w:w="6581"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776441"/>
          </w:tcPr>
          <w:p w14:paraId="6FEBAD2C" w14:textId="67092718" w:rsidR="00242082" w:rsidRPr="007A1699" w:rsidRDefault="00242082" w:rsidP="00423514">
            <w:pPr>
              <w:rPr>
                <w:rFonts w:cstheme="minorHAnsi"/>
                <w:color w:val="FFFFFF" w:themeColor="background1"/>
              </w:rPr>
            </w:pPr>
            <w:r w:rsidRPr="007A1699">
              <w:rPr>
                <w:rFonts w:cstheme="minorHAnsi"/>
                <w:color w:val="FFFFFF" w:themeColor="background1"/>
              </w:rPr>
              <w:t>Content</w:t>
            </w:r>
            <w:r w:rsidR="00B1038C" w:rsidRPr="007A1699">
              <w:rPr>
                <w:rFonts w:cstheme="minorHAnsi"/>
                <w:color w:val="FFFFFF" w:themeColor="background1"/>
              </w:rPr>
              <w:t>:</w:t>
            </w:r>
          </w:p>
        </w:tc>
      </w:tr>
      <w:tr w:rsidR="001E1CF4" w:rsidRPr="007A1699" w14:paraId="4695DE78" w14:textId="77777777" w:rsidTr="002E04D8">
        <w:trPr>
          <w:trHeight w:val="800"/>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06C911" w14:textId="77777777" w:rsidR="00D01450" w:rsidRPr="007A1699" w:rsidRDefault="00D01450" w:rsidP="00D01450">
            <w:pPr>
              <w:pStyle w:val="ListParagraph"/>
              <w:numPr>
                <w:ilvl w:val="0"/>
                <w:numId w:val="3"/>
              </w:numPr>
              <w:rPr>
                <w:rFonts w:asciiTheme="minorHAnsi" w:hAnsiTheme="minorHAnsi" w:cstheme="minorHAnsi"/>
              </w:rPr>
            </w:pPr>
            <w:r w:rsidRPr="007A1699">
              <w:rPr>
                <w:rFonts w:asciiTheme="minorHAnsi" w:hAnsiTheme="minorHAnsi" w:cstheme="minorHAnsi"/>
              </w:rPr>
              <w:t>All organisms are connected and interact with each other (competition, predatory-prey, symbiotic, parasitic relationships)</w:t>
            </w:r>
          </w:p>
          <w:p w14:paraId="215C938E" w14:textId="77777777" w:rsidR="00D01450" w:rsidRPr="007A1699" w:rsidRDefault="00D01450" w:rsidP="00D01450">
            <w:pPr>
              <w:pStyle w:val="ListParagraph"/>
              <w:numPr>
                <w:ilvl w:val="0"/>
                <w:numId w:val="3"/>
              </w:numPr>
              <w:rPr>
                <w:rFonts w:asciiTheme="minorHAnsi" w:hAnsiTheme="minorHAnsi" w:cstheme="minorHAnsi"/>
              </w:rPr>
            </w:pPr>
            <w:r w:rsidRPr="007A1699">
              <w:rPr>
                <w:rFonts w:asciiTheme="minorHAnsi" w:hAnsiTheme="minorHAnsi" w:cstheme="minorHAnsi"/>
              </w:rPr>
              <w:t>Organisms interact with the surrounding environment (abiotic factors) including energy, water, air and soil</w:t>
            </w:r>
          </w:p>
          <w:p w14:paraId="77956428" w14:textId="77777777" w:rsidR="00D01450" w:rsidRPr="007A1699" w:rsidRDefault="00D01450" w:rsidP="00D01450">
            <w:pPr>
              <w:pStyle w:val="ListParagraph"/>
              <w:numPr>
                <w:ilvl w:val="0"/>
                <w:numId w:val="3"/>
              </w:numPr>
              <w:rPr>
                <w:rFonts w:asciiTheme="minorHAnsi" w:hAnsiTheme="minorHAnsi" w:cstheme="minorHAnsi"/>
              </w:rPr>
            </w:pPr>
            <w:r w:rsidRPr="007A1699">
              <w:rPr>
                <w:rFonts w:asciiTheme="minorHAnsi" w:hAnsiTheme="minorHAnsi" w:cstheme="minorHAnsi"/>
              </w:rPr>
              <w:t xml:space="preserve">Living organisms have interdependent body systems that interact to sustain life </w:t>
            </w:r>
          </w:p>
          <w:p w14:paraId="61F0D60B" w14:textId="39304DDD" w:rsidR="001E1CF4" w:rsidRPr="007A1699" w:rsidRDefault="00D01450" w:rsidP="00D01450">
            <w:pPr>
              <w:pStyle w:val="ListParagraph"/>
              <w:numPr>
                <w:ilvl w:val="0"/>
                <w:numId w:val="3"/>
              </w:numPr>
              <w:rPr>
                <w:rFonts w:asciiTheme="minorHAnsi" w:hAnsiTheme="minorHAnsi" w:cstheme="minorHAnsi"/>
              </w:rPr>
            </w:pPr>
            <w:r w:rsidRPr="007A1699">
              <w:rPr>
                <w:rFonts w:asciiTheme="minorHAnsi" w:hAnsiTheme="minorHAnsi" w:cstheme="minorHAnsi"/>
              </w:rPr>
              <w:t>How our actions impact an organism’s (positive and negative) ability to survive</w:t>
            </w:r>
          </w:p>
        </w:tc>
        <w:tc>
          <w:tcPr>
            <w:tcW w:w="283" w:type="dxa"/>
            <w:tcBorders>
              <w:top w:val="nil"/>
              <w:left w:val="single" w:sz="12" w:space="0" w:color="000000" w:themeColor="text1"/>
              <w:bottom w:val="nil"/>
              <w:right w:val="single" w:sz="12" w:space="0" w:color="000000" w:themeColor="text1"/>
            </w:tcBorders>
          </w:tcPr>
          <w:p w14:paraId="6F504B3F" w14:textId="77777777" w:rsidR="001E1CF4" w:rsidRPr="007A1699" w:rsidRDefault="001E1CF4" w:rsidP="00423514">
            <w:pPr>
              <w:rPr>
                <w:rFonts w:cstheme="minorHAnsi"/>
              </w:rPr>
            </w:pPr>
          </w:p>
        </w:tc>
        <w:tc>
          <w:tcPr>
            <w:tcW w:w="6581" w:type="dxa"/>
            <w:tcBorders>
              <w:top w:val="single" w:sz="12" w:space="0" w:color="000000" w:themeColor="text1"/>
              <w:left w:val="single" w:sz="12" w:space="0" w:color="000000" w:themeColor="text1"/>
              <w:right w:val="single" w:sz="12" w:space="0" w:color="auto"/>
            </w:tcBorders>
          </w:tcPr>
          <w:p w14:paraId="09EF7E1F" w14:textId="77777777" w:rsidR="00D01450" w:rsidRPr="007A1699" w:rsidRDefault="00D01450" w:rsidP="00D01450">
            <w:pPr>
              <w:rPr>
                <w:rFonts w:cstheme="minorHAnsi"/>
              </w:rPr>
            </w:pPr>
            <w:r w:rsidRPr="007A1699">
              <w:rPr>
                <w:rFonts w:cstheme="minorHAnsi"/>
              </w:rPr>
              <w:t xml:space="preserve">The basic structures and functions of body systems: </w:t>
            </w:r>
          </w:p>
          <w:p w14:paraId="43C60F87" w14:textId="77777777" w:rsidR="00D01450" w:rsidRPr="007A1699" w:rsidRDefault="00D01450" w:rsidP="00D01450">
            <w:pPr>
              <w:pStyle w:val="ListParagraph"/>
              <w:numPr>
                <w:ilvl w:val="0"/>
                <w:numId w:val="3"/>
              </w:numPr>
              <w:rPr>
                <w:rFonts w:asciiTheme="minorHAnsi" w:hAnsiTheme="minorHAnsi" w:cstheme="minorHAnsi"/>
              </w:rPr>
            </w:pPr>
            <w:r w:rsidRPr="007A1699">
              <w:rPr>
                <w:rFonts w:asciiTheme="minorHAnsi" w:hAnsiTheme="minorHAnsi" w:cstheme="minorHAnsi"/>
              </w:rPr>
              <w:t>Excretory</w:t>
            </w:r>
          </w:p>
          <w:p w14:paraId="204E8496" w14:textId="77777777" w:rsidR="00D01450" w:rsidRPr="007A1699" w:rsidRDefault="00D01450" w:rsidP="00D01450">
            <w:pPr>
              <w:pStyle w:val="ListParagraph"/>
              <w:numPr>
                <w:ilvl w:val="0"/>
                <w:numId w:val="3"/>
              </w:numPr>
              <w:rPr>
                <w:rFonts w:asciiTheme="minorHAnsi" w:hAnsiTheme="minorHAnsi" w:cstheme="minorHAnsi"/>
              </w:rPr>
            </w:pPr>
            <w:r w:rsidRPr="007A1699">
              <w:rPr>
                <w:rFonts w:asciiTheme="minorHAnsi" w:hAnsiTheme="minorHAnsi" w:cstheme="minorHAnsi"/>
              </w:rPr>
              <w:t>Reproductive</w:t>
            </w:r>
          </w:p>
          <w:p w14:paraId="7F414076" w14:textId="77777777" w:rsidR="00D01450" w:rsidRPr="007A1699" w:rsidRDefault="00D01450" w:rsidP="00D01450">
            <w:pPr>
              <w:pStyle w:val="ListParagraph"/>
              <w:numPr>
                <w:ilvl w:val="0"/>
                <w:numId w:val="3"/>
              </w:numPr>
              <w:rPr>
                <w:rFonts w:asciiTheme="minorHAnsi" w:hAnsiTheme="minorHAnsi" w:cstheme="minorHAnsi"/>
              </w:rPr>
            </w:pPr>
            <w:r w:rsidRPr="007A1699">
              <w:rPr>
                <w:rFonts w:asciiTheme="minorHAnsi" w:hAnsiTheme="minorHAnsi" w:cstheme="minorHAnsi"/>
              </w:rPr>
              <w:t xml:space="preserve">Hormonal </w:t>
            </w:r>
          </w:p>
          <w:p w14:paraId="1037C539" w14:textId="3615AD5C" w:rsidR="001E1CF4" w:rsidRPr="007A1699" w:rsidRDefault="00D01450" w:rsidP="00423514">
            <w:pPr>
              <w:pStyle w:val="ListParagraph"/>
              <w:numPr>
                <w:ilvl w:val="0"/>
                <w:numId w:val="3"/>
              </w:numPr>
              <w:rPr>
                <w:rFonts w:asciiTheme="minorHAnsi" w:hAnsiTheme="minorHAnsi" w:cstheme="minorHAnsi"/>
              </w:rPr>
            </w:pPr>
            <w:r w:rsidRPr="007A1699">
              <w:rPr>
                <w:rFonts w:asciiTheme="minorHAnsi" w:hAnsiTheme="minorHAnsi" w:cstheme="minorHAnsi"/>
              </w:rPr>
              <w:t xml:space="preserve">Nervous </w:t>
            </w:r>
          </w:p>
        </w:tc>
      </w:tr>
      <w:tr w:rsidR="001E1CF4" w:rsidRPr="007A1699" w14:paraId="63529761" w14:textId="77777777" w:rsidTr="001E1CF4">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646D939E" w14:textId="64AE9105" w:rsidR="001E1CF4" w:rsidRPr="007A1699" w:rsidRDefault="001E1CF4" w:rsidP="00423514">
            <w:pPr>
              <w:rPr>
                <w:rFonts w:cstheme="minorHAnsi"/>
                <w:color w:val="FFFFFF" w:themeColor="background1"/>
              </w:rPr>
            </w:pPr>
            <w:r w:rsidRPr="007A1699">
              <w:rPr>
                <w:rFonts w:cstheme="minorHAnsi"/>
                <w:color w:val="FFFFFF" w:themeColor="background1"/>
              </w:rPr>
              <w:t>Transfer:</w:t>
            </w:r>
          </w:p>
        </w:tc>
        <w:tc>
          <w:tcPr>
            <w:tcW w:w="283" w:type="dxa"/>
            <w:tcBorders>
              <w:top w:val="nil"/>
              <w:left w:val="single" w:sz="12" w:space="0" w:color="000000" w:themeColor="text1"/>
              <w:bottom w:val="nil"/>
              <w:right w:val="single" w:sz="12" w:space="0" w:color="000000" w:themeColor="text1"/>
            </w:tcBorders>
          </w:tcPr>
          <w:p w14:paraId="5AC5058A" w14:textId="77777777" w:rsidR="001E1CF4" w:rsidRPr="007A1699" w:rsidRDefault="001E1CF4" w:rsidP="00423514">
            <w:pPr>
              <w:rPr>
                <w:rFonts w:cstheme="minorHAnsi"/>
              </w:rPr>
            </w:pPr>
          </w:p>
        </w:tc>
        <w:tc>
          <w:tcPr>
            <w:tcW w:w="6581" w:type="dxa"/>
            <w:tcBorders>
              <w:left w:val="single" w:sz="12" w:space="0" w:color="000000" w:themeColor="text1"/>
              <w:right w:val="single" w:sz="12" w:space="0" w:color="auto"/>
            </w:tcBorders>
            <w:shd w:val="clear" w:color="auto" w:fill="6E86C3"/>
          </w:tcPr>
          <w:p w14:paraId="227AFD42" w14:textId="383EBFE6" w:rsidR="001E1CF4" w:rsidRPr="007A1699" w:rsidRDefault="001E1CF4" w:rsidP="00423514">
            <w:pPr>
              <w:rPr>
                <w:rFonts w:cstheme="minorHAnsi"/>
                <w:color w:val="FFFFFF" w:themeColor="background1"/>
              </w:rPr>
            </w:pPr>
            <w:r w:rsidRPr="007A1699">
              <w:rPr>
                <w:rFonts w:cstheme="minorHAnsi"/>
                <w:color w:val="FFFFFF" w:themeColor="background1"/>
              </w:rPr>
              <w:t>Essential Questions:</w:t>
            </w:r>
          </w:p>
        </w:tc>
      </w:tr>
      <w:tr w:rsidR="001E1CF4" w:rsidRPr="007A1699" w14:paraId="3EDDA338" w14:textId="77777777" w:rsidTr="002E04D8">
        <w:trPr>
          <w:trHeight w:val="1022"/>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2849E7" w14:textId="77777777" w:rsidR="00D01450" w:rsidRPr="007A1699" w:rsidRDefault="00D01450" w:rsidP="00D01450">
            <w:pPr>
              <w:pStyle w:val="ListParagraph"/>
              <w:numPr>
                <w:ilvl w:val="0"/>
                <w:numId w:val="3"/>
              </w:numPr>
              <w:rPr>
                <w:rFonts w:asciiTheme="minorHAnsi" w:hAnsiTheme="minorHAnsi" w:cstheme="minorHAnsi"/>
              </w:rPr>
            </w:pPr>
            <w:r w:rsidRPr="007A1699">
              <w:rPr>
                <w:rFonts w:asciiTheme="minorHAnsi" w:hAnsiTheme="minorHAnsi" w:cstheme="minorHAnsi"/>
              </w:rPr>
              <w:t>Understand that a variety organisms rely on internal systems to survive, reproduce, and interact with their environment</w:t>
            </w:r>
          </w:p>
          <w:p w14:paraId="72BA2829" w14:textId="77777777" w:rsidR="00D01450" w:rsidRPr="007A1699" w:rsidRDefault="00D01450" w:rsidP="00D01450">
            <w:pPr>
              <w:pStyle w:val="ListParagraph"/>
              <w:numPr>
                <w:ilvl w:val="0"/>
                <w:numId w:val="3"/>
              </w:numPr>
              <w:rPr>
                <w:rFonts w:asciiTheme="minorHAnsi" w:hAnsiTheme="minorHAnsi" w:cstheme="minorHAnsi"/>
              </w:rPr>
            </w:pPr>
            <w:r w:rsidRPr="007A1699">
              <w:rPr>
                <w:rFonts w:asciiTheme="minorHAnsi" w:hAnsiTheme="minorHAnsi" w:cstheme="minorHAnsi"/>
              </w:rPr>
              <w:t>Understand the interconnectedness of all living things </w:t>
            </w:r>
          </w:p>
          <w:p w14:paraId="6734E492" w14:textId="649CE997" w:rsidR="001E1CF4" w:rsidRPr="007A1699" w:rsidRDefault="00D01450" w:rsidP="00D01450">
            <w:pPr>
              <w:pStyle w:val="ListParagraph"/>
              <w:numPr>
                <w:ilvl w:val="0"/>
                <w:numId w:val="3"/>
              </w:numPr>
              <w:rPr>
                <w:rFonts w:asciiTheme="minorHAnsi" w:hAnsiTheme="minorHAnsi" w:cstheme="minorHAnsi"/>
              </w:rPr>
            </w:pPr>
            <w:r w:rsidRPr="007A1699">
              <w:rPr>
                <w:rFonts w:asciiTheme="minorHAnsi" w:hAnsiTheme="minorHAnsi" w:cstheme="minorHAnsi"/>
              </w:rPr>
              <w:lastRenderedPageBreak/>
              <w:t>Connect to place and understand their role and responsibility as stewards of the environment</w:t>
            </w:r>
            <w:r w:rsidRPr="007A1699">
              <w:rPr>
                <w:rStyle w:val="normaltextrun"/>
                <w:rFonts w:asciiTheme="minorHAnsi" w:hAnsiTheme="minorHAnsi" w:cstheme="minorHAnsi"/>
              </w:rPr>
              <w:t> </w:t>
            </w:r>
            <w:r w:rsidRPr="007A1699">
              <w:rPr>
                <w:rStyle w:val="eop"/>
                <w:rFonts w:asciiTheme="minorHAnsi" w:hAnsiTheme="minorHAnsi" w:cstheme="minorHAnsi"/>
              </w:rPr>
              <w:t> </w:t>
            </w:r>
          </w:p>
        </w:tc>
        <w:tc>
          <w:tcPr>
            <w:tcW w:w="283" w:type="dxa"/>
            <w:tcBorders>
              <w:top w:val="nil"/>
              <w:left w:val="single" w:sz="12" w:space="0" w:color="000000" w:themeColor="text1"/>
              <w:bottom w:val="nil"/>
              <w:right w:val="single" w:sz="12" w:space="0" w:color="000000" w:themeColor="text1"/>
            </w:tcBorders>
          </w:tcPr>
          <w:p w14:paraId="73319279" w14:textId="77777777" w:rsidR="001E1CF4" w:rsidRPr="007A1699" w:rsidRDefault="001E1CF4" w:rsidP="00423514">
            <w:pPr>
              <w:rPr>
                <w:rFonts w:cstheme="minorHAnsi"/>
              </w:rPr>
            </w:pPr>
          </w:p>
        </w:tc>
        <w:tc>
          <w:tcPr>
            <w:tcW w:w="6581" w:type="dxa"/>
            <w:tcBorders>
              <w:left w:val="single" w:sz="12" w:space="0" w:color="000000" w:themeColor="text1"/>
              <w:bottom w:val="single" w:sz="4" w:space="0" w:color="auto"/>
              <w:right w:val="single" w:sz="12" w:space="0" w:color="auto"/>
            </w:tcBorders>
          </w:tcPr>
          <w:p w14:paraId="319141CE" w14:textId="77777777" w:rsidR="00D01450" w:rsidRPr="007A1699" w:rsidRDefault="00D01450" w:rsidP="00D01450">
            <w:pPr>
              <w:pStyle w:val="ListParagraph"/>
              <w:numPr>
                <w:ilvl w:val="0"/>
                <w:numId w:val="3"/>
              </w:numPr>
              <w:rPr>
                <w:rFonts w:asciiTheme="minorHAnsi" w:eastAsia="Arial" w:hAnsiTheme="minorHAnsi" w:cstheme="minorHAnsi"/>
              </w:rPr>
            </w:pPr>
            <w:r w:rsidRPr="007A1699">
              <w:rPr>
                <w:rFonts w:asciiTheme="minorHAnsi" w:eastAsia="Arial" w:hAnsiTheme="minorHAnsi" w:cstheme="minorHAnsi"/>
              </w:rPr>
              <w:t>How am I interacting with systems in my everyday life?</w:t>
            </w:r>
          </w:p>
          <w:p w14:paraId="2C9638E7" w14:textId="77777777" w:rsidR="00D01450" w:rsidRPr="007A1699" w:rsidRDefault="00D01450" w:rsidP="00D01450">
            <w:pPr>
              <w:pStyle w:val="ListParagraph"/>
              <w:numPr>
                <w:ilvl w:val="0"/>
                <w:numId w:val="3"/>
              </w:numPr>
              <w:rPr>
                <w:rFonts w:asciiTheme="minorHAnsi" w:eastAsia="Arial" w:hAnsiTheme="minorHAnsi" w:cstheme="minorHAnsi"/>
              </w:rPr>
            </w:pPr>
            <w:r w:rsidRPr="007A1699">
              <w:rPr>
                <w:rFonts w:asciiTheme="minorHAnsi" w:eastAsia="Arial" w:hAnsiTheme="minorHAnsi" w:cstheme="minorHAnsi"/>
              </w:rPr>
              <w:t>How can changes in the environment affect a community of organisms?</w:t>
            </w:r>
          </w:p>
          <w:p w14:paraId="1A11D12F" w14:textId="77777777" w:rsidR="00D01450" w:rsidRPr="007A1699" w:rsidRDefault="00D01450" w:rsidP="00D01450">
            <w:pPr>
              <w:pStyle w:val="ListParagraph"/>
              <w:numPr>
                <w:ilvl w:val="0"/>
                <w:numId w:val="3"/>
              </w:numPr>
              <w:rPr>
                <w:rFonts w:asciiTheme="minorHAnsi" w:eastAsia="Arial" w:hAnsiTheme="minorHAnsi" w:cstheme="minorHAnsi"/>
              </w:rPr>
            </w:pPr>
            <w:r w:rsidRPr="007A1699">
              <w:rPr>
                <w:rFonts w:asciiTheme="minorHAnsi" w:eastAsia="Arial" w:hAnsiTheme="minorHAnsi" w:cstheme="minorHAnsi"/>
              </w:rPr>
              <w:t xml:space="preserve">How do living organisms adapt to, and interact with, their environment? </w:t>
            </w:r>
          </w:p>
          <w:p w14:paraId="1B9BB0E3" w14:textId="27E2284C" w:rsidR="001E1CF4" w:rsidRPr="007A1699" w:rsidRDefault="001E1CF4" w:rsidP="00423514">
            <w:pPr>
              <w:rPr>
                <w:rFonts w:cstheme="minorHAnsi"/>
              </w:rPr>
            </w:pPr>
          </w:p>
        </w:tc>
      </w:tr>
      <w:tr w:rsidR="001E1CF4" w:rsidRPr="007A1699" w14:paraId="1DD94A2A" w14:textId="77777777" w:rsidTr="00B336C3">
        <w:tc>
          <w:tcPr>
            <w:tcW w:w="846" w:type="dxa"/>
            <w:tcBorders>
              <w:top w:val="nil"/>
              <w:left w:val="nil"/>
              <w:bottom w:val="nil"/>
              <w:right w:val="single" w:sz="12" w:space="0" w:color="000000" w:themeColor="text1"/>
            </w:tcBorders>
          </w:tcPr>
          <w:p w14:paraId="10C914AB" w14:textId="5CF943B9" w:rsidR="001E1CF4" w:rsidRPr="007A1699" w:rsidRDefault="001E1CF4" w:rsidP="001E1CF4">
            <w:pPr>
              <w:rPr>
                <w:rFonts w:cstheme="minorHAnsi"/>
              </w:rPr>
            </w:pP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0D2AAEAE" w14:textId="62A1106E" w:rsidR="001E1CF4" w:rsidRPr="007A1699" w:rsidRDefault="001E1CF4" w:rsidP="001E1CF4">
            <w:pPr>
              <w:jc w:val="center"/>
              <w:rPr>
                <w:rFonts w:cstheme="minorHAnsi"/>
              </w:rPr>
            </w:pPr>
            <w:r w:rsidRPr="007A1699">
              <w:rPr>
                <w:rFonts w:cstheme="minorHAnsi"/>
                <w:noProof/>
                <w:lang w:eastAsia="en-CA"/>
              </w:rPr>
              <mc:AlternateContent>
                <mc:Choice Requires="wps">
                  <w:drawing>
                    <wp:anchor distT="0" distB="0" distL="114300" distR="114300" simplePos="0" relativeHeight="251684864" behindDoc="0" locked="0" layoutInCell="1" allowOverlap="1" wp14:anchorId="083B0F6A" wp14:editId="1E02D73C">
                      <wp:simplePos x="0" y="0"/>
                      <wp:positionH relativeFrom="column">
                        <wp:posOffset>2722457</wp:posOffset>
                      </wp:positionH>
                      <wp:positionV relativeFrom="paragraph">
                        <wp:posOffset>0</wp:posOffset>
                      </wp:positionV>
                      <wp:extent cx="169122" cy="732155"/>
                      <wp:effectExtent l="19050" t="19050" r="40640" b="29845"/>
                      <wp:wrapNone/>
                      <wp:docPr id="6" name="Up-Down Arrow 6"/>
                      <wp:cNvGraphicFramePr/>
                      <a:graphic xmlns:a="http://schemas.openxmlformats.org/drawingml/2006/main">
                        <a:graphicData uri="http://schemas.microsoft.com/office/word/2010/wordprocessingShape">
                          <wps:wsp>
                            <wps:cNvSpPr/>
                            <wps:spPr>
                              <a:xfrm>
                                <a:off x="0" y="0"/>
                                <a:ext cx="169122" cy="732155"/>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530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214.35pt;margin-top:0;width:13.3pt;height:5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" adj=",2495" fillcolor="#8eaadb [1940]" strokecolor="#1f3763 [1604]" strokeweight="1pt"/>
                  </w:pict>
                </mc:Fallback>
              </mc:AlternateContent>
            </w:r>
            <w:r w:rsidRPr="007A1699">
              <w:rPr>
                <w:rFonts w:cstheme="minorHAnsi"/>
                <w:color w:val="FFFFFF" w:themeColor="background1"/>
              </w:rPr>
              <w:t>Concepts:</w:t>
            </w:r>
          </w:p>
        </w:tc>
        <w:tc>
          <w:tcPr>
            <w:tcW w:w="709" w:type="dxa"/>
            <w:tcBorders>
              <w:top w:val="nil"/>
              <w:left w:val="single" w:sz="12" w:space="0" w:color="000000" w:themeColor="text1"/>
              <w:bottom w:val="nil"/>
              <w:right w:val="nil"/>
            </w:tcBorders>
          </w:tcPr>
          <w:p w14:paraId="397BF26C" w14:textId="1CBE8252" w:rsidR="001E1CF4" w:rsidRPr="007A1699" w:rsidRDefault="001E1CF4" w:rsidP="001E1CF4">
            <w:pPr>
              <w:rPr>
                <w:rFonts w:cstheme="minorHAnsi"/>
              </w:rPr>
            </w:pPr>
          </w:p>
        </w:tc>
        <w:tc>
          <w:tcPr>
            <w:tcW w:w="283" w:type="dxa"/>
            <w:tcBorders>
              <w:top w:val="nil"/>
              <w:left w:val="nil"/>
              <w:bottom w:val="nil"/>
              <w:right w:val="single" w:sz="12" w:space="0" w:color="000000" w:themeColor="text1"/>
            </w:tcBorders>
          </w:tcPr>
          <w:p w14:paraId="630FEF53" w14:textId="77777777" w:rsidR="001E1CF4" w:rsidRPr="007A1699" w:rsidRDefault="001E1CF4" w:rsidP="001E1CF4">
            <w:pPr>
              <w:rPr>
                <w:rFonts w:cstheme="minorHAnsi"/>
              </w:rPr>
            </w:pPr>
          </w:p>
        </w:tc>
        <w:tc>
          <w:tcPr>
            <w:tcW w:w="6581" w:type="dxa"/>
            <w:tcBorders>
              <w:top w:val="single" w:sz="4" w:space="0" w:color="auto"/>
              <w:left w:val="single" w:sz="12" w:space="0" w:color="000000" w:themeColor="text1"/>
              <w:bottom w:val="single" w:sz="12" w:space="0" w:color="000000" w:themeColor="text1"/>
              <w:right w:val="single" w:sz="12" w:space="0" w:color="auto"/>
            </w:tcBorders>
            <w:shd w:val="clear" w:color="auto" w:fill="78A22F"/>
          </w:tcPr>
          <w:p w14:paraId="539F35A1" w14:textId="00F75AA1" w:rsidR="001E1CF4" w:rsidRPr="007A1699" w:rsidRDefault="001E1CF4" w:rsidP="001E1CF4">
            <w:pPr>
              <w:rPr>
                <w:rFonts w:cstheme="minorHAnsi"/>
              </w:rPr>
            </w:pPr>
            <w:r w:rsidRPr="007A1699">
              <w:rPr>
                <w:rFonts w:cstheme="minorHAnsi"/>
                <w:color w:val="FFFFFF" w:themeColor="background1"/>
              </w:rPr>
              <w:t>Curricular Competencies:</w:t>
            </w:r>
          </w:p>
        </w:tc>
      </w:tr>
      <w:tr w:rsidR="001E1CF4" w:rsidRPr="007A1699" w14:paraId="32551C37" w14:textId="77777777" w:rsidTr="00D16B35">
        <w:trPr>
          <w:trHeight w:val="900"/>
        </w:trPr>
        <w:tc>
          <w:tcPr>
            <w:tcW w:w="846" w:type="dxa"/>
            <w:tcBorders>
              <w:top w:val="nil"/>
              <w:left w:val="nil"/>
              <w:bottom w:val="nil"/>
              <w:right w:val="single" w:sz="12" w:space="0" w:color="000000" w:themeColor="text1"/>
            </w:tcBorders>
          </w:tcPr>
          <w:p w14:paraId="72864C3C" w14:textId="4643F13C" w:rsidR="001E1CF4" w:rsidRPr="007A1699" w:rsidRDefault="001E1CF4" w:rsidP="001E1CF4">
            <w:pPr>
              <w:rPr>
                <w:rFonts w:cstheme="minorHAnsi"/>
              </w:rPr>
            </w:pPr>
            <w:r w:rsidRPr="007A1699">
              <w:rPr>
                <w:rFonts w:cstheme="minorHAnsi"/>
                <w:noProof/>
                <w:lang w:eastAsia="en-CA"/>
              </w:rPr>
              <mc:AlternateContent>
                <mc:Choice Requires="wps">
                  <w:drawing>
                    <wp:anchor distT="0" distB="0" distL="114300" distR="114300" simplePos="0" relativeHeight="251686912" behindDoc="0" locked="0" layoutInCell="1" allowOverlap="1" wp14:anchorId="378A6AB5" wp14:editId="0264F992">
                      <wp:simplePos x="0" y="0"/>
                      <wp:positionH relativeFrom="column">
                        <wp:posOffset>389678</wp:posOffset>
                      </wp:positionH>
                      <wp:positionV relativeFrom="paragraph">
                        <wp:posOffset>-165100</wp:posOffset>
                      </wp:positionV>
                      <wp:extent cx="169122" cy="732367"/>
                      <wp:effectExtent l="19050" t="19050" r="40640" b="29845"/>
                      <wp:wrapNone/>
                      <wp:docPr id="2" name="Up-Down Arrow 2"/>
                      <wp:cNvGraphicFramePr/>
                      <a:graphic xmlns:a="http://schemas.openxmlformats.org/drawingml/2006/main">
                        <a:graphicData uri="http://schemas.microsoft.com/office/word/2010/wordprocessingShape">
                          <wps:wsp>
                            <wps:cNvSpPr/>
                            <wps:spPr>
                              <a:xfrm>
                                <a:off x="0" y="0"/>
                                <a:ext cx="169122" cy="73236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F6AFC" id="Up-Down Arrow 2" o:spid="_x0000_s1026" type="#_x0000_t70" style="position:absolute;margin-left:30.7pt;margin-top:-13pt;width:13.3pt;height:5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" adj=",2494" fillcolor="#8eaadb [1940]" strokecolor="#1f3763 [1604]" strokeweight="1pt"/>
                  </w:pict>
                </mc:Fallback>
              </mc:AlternateConten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85DDD6C" w14:textId="77777777" w:rsidR="00D01450" w:rsidRPr="007A1699" w:rsidRDefault="00D01450" w:rsidP="00D01450">
            <w:pPr>
              <w:pStyle w:val="ListParagraph"/>
              <w:numPr>
                <w:ilvl w:val="0"/>
                <w:numId w:val="5"/>
              </w:numPr>
              <w:spacing w:after="240"/>
              <w:rPr>
                <w:rFonts w:asciiTheme="minorHAnsi" w:eastAsia="Arial" w:hAnsiTheme="minorHAnsi" w:cstheme="minorHAnsi"/>
              </w:rPr>
            </w:pPr>
            <w:r w:rsidRPr="007A1699">
              <w:rPr>
                <w:rFonts w:asciiTheme="minorHAnsi" w:eastAsia="Arial" w:hAnsiTheme="minorHAnsi" w:cstheme="minorHAnsi"/>
              </w:rPr>
              <w:t xml:space="preserve">System </w:t>
            </w:r>
          </w:p>
          <w:p w14:paraId="44046973" w14:textId="77777777" w:rsidR="00D01450" w:rsidRPr="007A1699" w:rsidRDefault="00D01450" w:rsidP="00D01450">
            <w:pPr>
              <w:numPr>
                <w:ilvl w:val="0"/>
                <w:numId w:val="4"/>
              </w:numPr>
              <w:ind w:left="714" w:hanging="357"/>
              <w:contextualSpacing/>
              <w:rPr>
                <w:rFonts w:eastAsia="Arial" w:cstheme="minorHAnsi"/>
              </w:rPr>
            </w:pPr>
            <w:r w:rsidRPr="007A1699">
              <w:rPr>
                <w:rFonts w:eastAsia="Arial" w:cstheme="minorHAnsi"/>
              </w:rPr>
              <w:t xml:space="preserve">Interdependence </w:t>
            </w:r>
          </w:p>
          <w:p w14:paraId="7D22282E" w14:textId="758541BE" w:rsidR="001E1CF4" w:rsidRPr="007A1699" w:rsidRDefault="00D01450" w:rsidP="001E1CF4">
            <w:pPr>
              <w:numPr>
                <w:ilvl w:val="0"/>
                <w:numId w:val="4"/>
              </w:numPr>
              <w:spacing w:after="240"/>
              <w:ind w:left="714" w:hanging="357"/>
              <w:contextualSpacing/>
              <w:rPr>
                <w:rFonts w:eastAsia="Arial" w:cstheme="minorHAnsi"/>
              </w:rPr>
            </w:pPr>
            <w:r w:rsidRPr="007A1699">
              <w:rPr>
                <w:rFonts w:eastAsia="Arial" w:cstheme="minorHAnsi"/>
              </w:rPr>
              <w:t xml:space="preserve">Environment </w:t>
            </w:r>
          </w:p>
        </w:tc>
        <w:tc>
          <w:tcPr>
            <w:tcW w:w="709" w:type="dxa"/>
            <w:tcBorders>
              <w:top w:val="nil"/>
              <w:left w:val="single" w:sz="12" w:space="0" w:color="000000" w:themeColor="text1"/>
              <w:bottom w:val="single" w:sz="12" w:space="0" w:color="000000" w:themeColor="text1"/>
              <w:right w:val="nil"/>
            </w:tcBorders>
          </w:tcPr>
          <w:p w14:paraId="226C73CF" w14:textId="4168D858" w:rsidR="001E1CF4" w:rsidRPr="007A1699" w:rsidRDefault="001E1CF4" w:rsidP="001E1CF4">
            <w:pPr>
              <w:rPr>
                <w:rFonts w:cstheme="minorHAnsi"/>
              </w:rPr>
            </w:pPr>
            <w:r w:rsidRPr="007A1699">
              <w:rPr>
                <w:rFonts w:cstheme="minorHAnsi"/>
                <w:noProof/>
                <w:lang w:eastAsia="en-CA"/>
              </w:rPr>
              <mc:AlternateContent>
                <mc:Choice Requires="wps">
                  <w:drawing>
                    <wp:anchor distT="0" distB="0" distL="114300" distR="114300" simplePos="0" relativeHeight="251682816" behindDoc="0" locked="0" layoutInCell="1" allowOverlap="1" wp14:anchorId="5CF53121" wp14:editId="3DE397B4">
                      <wp:simplePos x="0" y="0"/>
                      <wp:positionH relativeFrom="column">
                        <wp:posOffset>206336</wp:posOffset>
                      </wp:positionH>
                      <wp:positionV relativeFrom="paragraph">
                        <wp:posOffset>-406668</wp:posOffset>
                      </wp:positionV>
                      <wp:extent cx="170562" cy="666327"/>
                      <wp:effectExtent l="171450" t="0" r="172720" b="0"/>
                      <wp:wrapNone/>
                      <wp:docPr id="1" name="Up-Down Arrow 1"/>
                      <wp:cNvGraphicFramePr/>
                      <a:graphic xmlns:a="http://schemas.openxmlformats.org/drawingml/2006/main">
                        <a:graphicData uri="http://schemas.microsoft.com/office/word/2010/wordprocessingShape">
                          <wps:wsp>
                            <wps:cNvSpPr/>
                            <wps:spPr>
                              <a:xfrm rot="2656450">
                                <a:off x="0" y="0"/>
                                <a:ext cx="170562" cy="66632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F1A7D" id="Up-Down Arrow 1" o:spid="_x0000_s1026" type="#_x0000_t70" style="position:absolute;margin-left:16.25pt;margin-top:-32pt;width:13.45pt;height:52.45pt;rotation:290155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" adj=",2765" fillcolor="#8eaadb [1940]" strokecolor="#1f3763 [1604]" strokeweight="1pt"/>
                  </w:pict>
                </mc:Fallback>
              </mc:AlternateContent>
            </w:r>
          </w:p>
        </w:tc>
        <w:tc>
          <w:tcPr>
            <w:tcW w:w="283" w:type="dxa"/>
            <w:tcBorders>
              <w:top w:val="nil"/>
              <w:left w:val="nil"/>
              <w:bottom w:val="nil"/>
              <w:right w:val="single" w:sz="12" w:space="0" w:color="000000" w:themeColor="text1"/>
            </w:tcBorders>
          </w:tcPr>
          <w:p w14:paraId="35A392DC" w14:textId="358B121F" w:rsidR="001E1CF4" w:rsidRPr="007A1699" w:rsidRDefault="001E1CF4" w:rsidP="001E1CF4">
            <w:pPr>
              <w:rPr>
                <w:rFonts w:cstheme="minorHAnsi"/>
              </w:rPr>
            </w:pPr>
          </w:p>
        </w:tc>
        <w:tc>
          <w:tcPr>
            <w:tcW w:w="6581" w:type="dxa"/>
            <w:vMerge w:val="restart"/>
            <w:tcBorders>
              <w:top w:val="single" w:sz="12" w:space="0" w:color="000000" w:themeColor="text1"/>
              <w:left w:val="single" w:sz="12" w:space="0" w:color="000000" w:themeColor="text1"/>
              <w:bottom w:val="single" w:sz="12" w:space="0" w:color="000000" w:themeColor="text1"/>
              <w:right w:val="single" w:sz="12" w:space="0" w:color="auto"/>
            </w:tcBorders>
          </w:tcPr>
          <w:p w14:paraId="25209708" w14:textId="77777777" w:rsidR="00D8122E" w:rsidRPr="007A1699" w:rsidRDefault="00D8122E" w:rsidP="00D8122E">
            <w:pPr>
              <w:pStyle w:val="paragraph"/>
              <w:numPr>
                <w:ilvl w:val="0"/>
                <w:numId w:val="7"/>
              </w:numPr>
              <w:textAlignment w:val="baseline"/>
              <w:rPr>
                <w:rFonts w:asciiTheme="minorHAnsi" w:hAnsiTheme="minorHAnsi" w:cstheme="minorHAnsi"/>
              </w:rPr>
            </w:pPr>
            <w:r w:rsidRPr="007A1699">
              <w:rPr>
                <w:rStyle w:val="normaltextrun"/>
                <w:rFonts w:asciiTheme="minorHAnsi" w:hAnsiTheme="minorHAnsi" w:cstheme="minorHAnsi"/>
              </w:rPr>
              <w:t>Experience and interpret local environment</w:t>
            </w:r>
            <w:r w:rsidRPr="007A1699">
              <w:rPr>
                <w:rStyle w:val="eop"/>
                <w:rFonts w:asciiTheme="minorHAnsi" w:hAnsiTheme="minorHAnsi" w:cstheme="minorHAnsi"/>
              </w:rPr>
              <w:t> </w:t>
            </w:r>
          </w:p>
          <w:p w14:paraId="6E4ED1F0" w14:textId="77777777" w:rsidR="00D8122E" w:rsidRPr="007A1699" w:rsidRDefault="00D8122E" w:rsidP="00D8122E">
            <w:pPr>
              <w:pStyle w:val="paragraph"/>
              <w:numPr>
                <w:ilvl w:val="0"/>
                <w:numId w:val="7"/>
              </w:numPr>
              <w:textAlignment w:val="baseline"/>
              <w:rPr>
                <w:rFonts w:asciiTheme="minorHAnsi" w:hAnsiTheme="minorHAnsi" w:cstheme="minorHAnsi"/>
              </w:rPr>
            </w:pPr>
            <w:r w:rsidRPr="007A1699">
              <w:rPr>
                <w:rStyle w:val="normaltextrun"/>
                <w:rFonts w:asciiTheme="minorHAnsi" w:hAnsiTheme="minorHAnsi" w:cstheme="minorHAnsi"/>
              </w:rPr>
              <w:t>Demonstrate curiosity about the natural world</w:t>
            </w:r>
            <w:r w:rsidRPr="007A1699">
              <w:rPr>
                <w:rStyle w:val="eop"/>
                <w:rFonts w:asciiTheme="minorHAnsi" w:hAnsiTheme="minorHAnsi" w:cstheme="minorHAnsi"/>
              </w:rPr>
              <w:t> </w:t>
            </w:r>
          </w:p>
          <w:p w14:paraId="60D8E1B1" w14:textId="77777777" w:rsidR="00D8122E" w:rsidRPr="007A1699" w:rsidRDefault="00D8122E" w:rsidP="00D8122E">
            <w:pPr>
              <w:pStyle w:val="paragraph"/>
              <w:numPr>
                <w:ilvl w:val="0"/>
                <w:numId w:val="7"/>
              </w:numPr>
              <w:textAlignment w:val="baseline"/>
              <w:rPr>
                <w:rFonts w:asciiTheme="minorHAnsi" w:hAnsiTheme="minorHAnsi" w:cstheme="minorHAnsi"/>
              </w:rPr>
            </w:pPr>
            <w:r w:rsidRPr="007A1699">
              <w:rPr>
                <w:rStyle w:val="normaltextrun"/>
                <w:rFonts w:asciiTheme="minorHAnsi" w:hAnsiTheme="minorHAnsi" w:cstheme="minorHAnsi"/>
              </w:rPr>
              <w:t>Make observations</w:t>
            </w:r>
            <w:r w:rsidRPr="007A1699">
              <w:rPr>
                <w:rStyle w:val="eop"/>
                <w:rFonts w:asciiTheme="minorHAnsi" w:hAnsiTheme="minorHAnsi" w:cstheme="minorHAnsi"/>
              </w:rPr>
              <w:t> </w:t>
            </w:r>
          </w:p>
          <w:p w14:paraId="7B5726BA" w14:textId="77777777" w:rsidR="00D8122E" w:rsidRPr="007A1699" w:rsidRDefault="00D8122E" w:rsidP="00D8122E">
            <w:pPr>
              <w:pStyle w:val="paragraph"/>
              <w:numPr>
                <w:ilvl w:val="0"/>
                <w:numId w:val="7"/>
              </w:numPr>
              <w:textAlignment w:val="baseline"/>
              <w:rPr>
                <w:rStyle w:val="eop"/>
                <w:rFonts w:asciiTheme="minorHAnsi" w:hAnsiTheme="minorHAnsi" w:cstheme="minorHAnsi"/>
              </w:rPr>
            </w:pPr>
            <w:r w:rsidRPr="007A1699">
              <w:rPr>
                <w:rStyle w:val="normaltextrun"/>
                <w:rFonts w:asciiTheme="minorHAnsi" w:hAnsiTheme="minorHAnsi" w:cstheme="minorHAnsi"/>
              </w:rPr>
              <w:t>Make ethical judgements about events, decisions and actions that consider the conditions of a particular time and place and assess appropriate ways to respond (ethical judgement)</w:t>
            </w:r>
            <w:r w:rsidRPr="007A1699">
              <w:rPr>
                <w:rStyle w:val="eop"/>
                <w:rFonts w:asciiTheme="minorHAnsi" w:hAnsiTheme="minorHAnsi" w:cstheme="minorHAnsi"/>
              </w:rPr>
              <w:t> </w:t>
            </w:r>
          </w:p>
          <w:p w14:paraId="5975AF32" w14:textId="77777777" w:rsidR="00D8122E" w:rsidRPr="007A1699" w:rsidRDefault="00D8122E" w:rsidP="00D8122E">
            <w:pPr>
              <w:pStyle w:val="paragraph"/>
              <w:numPr>
                <w:ilvl w:val="0"/>
                <w:numId w:val="7"/>
              </w:numPr>
              <w:textAlignment w:val="baseline"/>
              <w:rPr>
                <w:rFonts w:asciiTheme="minorHAnsi" w:hAnsiTheme="minorHAnsi" w:cstheme="minorHAnsi"/>
              </w:rPr>
            </w:pPr>
            <w:r w:rsidRPr="007A1699">
              <w:rPr>
                <w:rFonts w:asciiTheme="minorHAnsi" w:hAnsiTheme="minorHAnsi" w:cstheme="minorHAnsi"/>
              </w:rPr>
              <w:t xml:space="preserve">Make questions to answer or problems to solve through scientific inquiry </w:t>
            </w:r>
          </w:p>
          <w:p w14:paraId="58258466" w14:textId="691D6615" w:rsidR="001E1CF4" w:rsidRPr="007A1699" w:rsidRDefault="001E1CF4" w:rsidP="001E1CF4">
            <w:pPr>
              <w:rPr>
                <w:rFonts w:cstheme="minorHAnsi"/>
              </w:rPr>
            </w:pPr>
          </w:p>
        </w:tc>
      </w:tr>
      <w:tr w:rsidR="001E1CF4" w:rsidRPr="007A1699" w14:paraId="2FB91EFA" w14:textId="77777777" w:rsidTr="00D16B35">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3BF4E15E" w14:textId="748327FB" w:rsidR="001E1CF4" w:rsidRPr="007A1699" w:rsidRDefault="001E1CF4" w:rsidP="001E1CF4">
            <w:pPr>
              <w:rPr>
                <w:rFonts w:cstheme="minorHAnsi"/>
                <w:color w:val="FFFFFF" w:themeColor="background1"/>
              </w:rPr>
            </w:pPr>
            <w:r w:rsidRPr="007A1699">
              <w:rPr>
                <w:rFonts w:cstheme="minorHAnsi"/>
                <w:color w:val="FFFFFF" w:themeColor="background1"/>
              </w:rPr>
              <w:t>First People’s Principles of Learning:</w:t>
            </w:r>
          </w:p>
        </w:tc>
        <w:tc>
          <w:tcPr>
            <w:tcW w:w="283" w:type="dxa"/>
            <w:tcBorders>
              <w:top w:val="nil"/>
              <w:left w:val="single" w:sz="12" w:space="0" w:color="000000" w:themeColor="text1"/>
              <w:bottom w:val="nil"/>
              <w:right w:val="single" w:sz="12" w:space="0" w:color="000000" w:themeColor="text1"/>
            </w:tcBorders>
          </w:tcPr>
          <w:p w14:paraId="3C769F93" w14:textId="77777777" w:rsidR="001E1CF4" w:rsidRPr="007A1699"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shd w:val="clear" w:color="auto" w:fill="78A22F"/>
          </w:tcPr>
          <w:p w14:paraId="707ABD32" w14:textId="497C08D3" w:rsidR="001E1CF4" w:rsidRPr="007A1699" w:rsidRDefault="001E1CF4" w:rsidP="001E1CF4">
            <w:pPr>
              <w:rPr>
                <w:rFonts w:cstheme="minorHAnsi"/>
              </w:rPr>
            </w:pPr>
          </w:p>
        </w:tc>
      </w:tr>
      <w:tr w:rsidR="001E1CF4" w:rsidRPr="007A1699" w14:paraId="66229BAB" w14:textId="77777777" w:rsidTr="00D16B35">
        <w:trPr>
          <w:trHeight w:val="744"/>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8F89F04" w14:textId="77777777" w:rsidR="00D01450" w:rsidRPr="007A1699" w:rsidRDefault="00D01450" w:rsidP="00D01450">
            <w:pPr>
              <w:rPr>
                <w:rFonts w:eastAsia="Arial" w:cstheme="minorHAnsi"/>
              </w:rPr>
            </w:pPr>
            <w:r w:rsidRPr="007A1699">
              <w:rPr>
                <w:rFonts w:eastAsia="Arial" w:cstheme="minorHAnsi"/>
              </w:rPr>
              <w:t xml:space="preserve">Learning is holistic, reflexive, reflective, experiential, and relational (focused on connectedness, on reciprocal relationships, and a sense of place).  </w:t>
            </w:r>
          </w:p>
          <w:p w14:paraId="04F93C24" w14:textId="77777777" w:rsidR="00D01450" w:rsidRPr="007A1699" w:rsidRDefault="00D01450" w:rsidP="00D01450">
            <w:pPr>
              <w:rPr>
                <w:rFonts w:eastAsia="Arial" w:cstheme="minorHAnsi"/>
              </w:rPr>
            </w:pPr>
          </w:p>
          <w:p w14:paraId="6884E2D4" w14:textId="77777777" w:rsidR="00D01450" w:rsidRPr="007A1699" w:rsidRDefault="00D01450" w:rsidP="00D01450">
            <w:pPr>
              <w:rPr>
                <w:rFonts w:eastAsia="Arial" w:cstheme="minorHAnsi"/>
                <w:b/>
              </w:rPr>
            </w:pPr>
            <w:r w:rsidRPr="007A1699">
              <w:rPr>
                <w:rFonts w:eastAsia="Arial" w:cstheme="minorHAnsi"/>
                <w:b/>
              </w:rPr>
              <w:t>Cheakamus Centre Principles:</w:t>
            </w:r>
          </w:p>
          <w:p w14:paraId="4CFED03B" w14:textId="77777777" w:rsidR="00D01450" w:rsidRPr="007A1699" w:rsidRDefault="00D01450" w:rsidP="00D01450">
            <w:pPr>
              <w:numPr>
                <w:ilvl w:val="0"/>
                <w:numId w:val="6"/>
              </w:numPr>
              <w:spacing w:before="60" w:after="60"/>
              <w:ind w:left="714" w:right="72" w:hanging="357"/>
              <w:contextualSpacing/>
              <w:rPr>
                <w:rFonts w:cstheme="minorHAnsi"/>
                <w:bCs/>
              </w:rPr>
            </w:pPr>
            <w:r w:rsidRPr="007A1699">
              <w:rPr>
                <w:rFonts w:cstheme="minorHAnsi"/>
                <w:b/>
                <w:bCs/>
              </w:rPr>
              <w:t>Teaching in and learning about Place:</w:t>
            </w:r>
            <w:r w:rsidRPr="007A1699">
              <w:rPr>
                <w:rFonts w:cstheme="minorHAnsi"/>
                <w:bCs/>
              </w:rPr>
              <w:t xml:space="preserve"> students will experience a working farm whilst studying systems related to farms and farm animals</w:t>
            </w:r>
          </w:p>
          <w:p w14:paraId="37EB26F3" w14:textId="77777777" w:rsidR="00D01450" w:rsidRPr="007A1699" w:rsidRDefault="00D01450" w:rsidP="001E1CF4">
            <w:pPr>
              <w:numPr>
                <w:ilvl w:val="0"/>
                <w:numId w:val="6"/>
              </w:numPr>
              <w:spacing w:before="120" w:after="120"/>
              <w:ind w:left="714" w:hanging="357"/>
              <w:contextualSpacing/>
              <w:rPr>
                <w:rFonts w:eastAsia="Arial" w:cstheme="minorHAnsi"/>
              </w:rPr>
            </w:pPr>
            <w:r w:rsidRPr="007A1699">
              <w:rPr>
                <w:rFonts w:cstheme="minorHAnsi"/>
                <w:b/>
                <w:bCs/>
              </w:rPr>
              <w:t>Engaging students with Nature-based Inquiry</w:t>
            </w:r>
            <w:r w:rsidRPr="007A1699">
              <w:rPr>
                <w:rFonts w:cstheme="minorHAnsi"/>
                <w:bCs/>
              </w:rPr>
              <w:t xml:space="preserve">: students will ask and answer questions such as, </w:t>
            </w:r>
            <w:r w:rsidRPr="007A1699">
              <w:rPr>
                <w:rFonts w:cstheme="minorHAnsi"/>
              </w:rPr>
              <w:t>how is an organism a system; how do the animals interact on the farm; and how do we interact with animals?</w:t>
            </w:r>
          </w:p>
          <w:p w14:paraId="5B05B487" w14:textId="0FD9F726" w:rsidR="001E1CF4" w:rsidRPr="007A1699" w:rsidRDefault="00D01450" w:rsidP="001E1CF4">
            <w:pPr>
              <w:numPr>
                <w:ilvl w:val="0"/>
                <w:numId w:val="6"/>
              </w:numPr>
              <w:spacing w:before="120" w:after="120"/>
              <w:ind w:left="714" w:hanging="357"/>
              <w:contextualSpacing/>
              <w:rPr>
                <w:rFonts w:eastAsia="Arial" w:cstheme="minorHAnsi"/>
              </w:rPr>
            </w:pPr>
            <w:r w:rsidRPr="007A1699">
              <w:rPr>
                <w:rFonts w:cstheme="minorHAnsi"/>
                <w:b/>
                <w:bCs/>
              </w:rPr>
              <w:t>Making personal connections:</w:t>
            </w:r>
            <w:r w:rsidRPr="007A1699">
              <w:rPr>
                <w:rFonts w:cstheme="minorHAnsi"/>
                <w:bCs/>
              </w:rPr>
              <w:t xml:space="preserve"> students will learn about and experience where there food and food by-products come from</w:t>
            </w:r>
          </w:p>
        </w:tc>
        <w:tc>
          <w:tcPr>
            <w:tcW w:w="283" w:type="dxa"/>
            <w:tcBorders>
              <w:top w:val="nil"/>
              <w:left w:val="single" w:sz="12" w:space="0" w:color="000000" w:themeColor="text1"/>
              <w:bottom w:val="single" w:sz="12" w:space="0" w:color="000000" w:themeColor="text1"/>
              <w:right w:val="single" w:sz="12" w:space="0" w:color="000000" w:themeColor="text1"/>
            </w:tcBorders>
          </w:tcPr>
          <w:p w14:paraId="04EB7C55" w14:textId="77777777" w:rsidR="001E1CF4" w:rsidRPr="007A1699"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tcPr>
          <w:p w14:paraId="505BA054" w14:textId="77777777" w:rsidR="001E1CF4" w:rsidRPr="007A1699" w:rsidRDefault="001E1CF4" w:rsidP="001E1CF4">
            <w:pPr>
              <w:rPr>
                <w:rFonts w:cstheme="minorHAnsi"/>
              </w:rPr>
            </w:pPr>
          </w:p>
        </w:tc>
      </w:tr>
      <w:tr w:rsidR="001E1CF4" w:rsidRPr="007A1699" w14:paraId="7BB1380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78A22F"/>
          </w:tcPr>
          <w:p w14:paraId="4628648B" w14:textId="07B1B31F" w:rsidR="001E1CF4" w:rsidRPr="007A1699" w:rsidRDefault="001E1CF4" w:rsidP="001E1CF4">
            <w:pPr>
              <w:rPr>
                <w:rFonts w:cstheme="minorHAnsi"/>
                <w:color w:val="FFFFFF" w:themeColor="background1"/>
              </w:rPr>
            </w:pPr>
            <w:r w:rsidRPr="007A1699">
              <w:rPr>
                <w:rFonts w:cstheme="minorHAnsi"/>
                <w:color w:val="FFFFFF" w:themeColor="background1"/>
              </w:rPr>
              <w:t>Core Competencies:</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16A60F9A" w14:textId="6E01B816" w:rsidR="001E1CF4" w:rsidRPr="007A1699" w:rsidRDefault="001E1CF4" w:rsidP="001E1CF4">
            <w:pPr>
              <w:rPr>
                <w:rFonts w:cstheme="minorHAnsi"/>
                <w:color w:val="FFFFFF" w:themeColor="background1"/>
              </w:rPr>
            </w:pPr>
          </w:p>
        </w:tc>
      </w:tr>
      <w:tr w:rsidR="001E1CF4" w:rsidRPr="007A1699" w14:paraId="6EAE4C57"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8B6A954" w14:textId="77777777" w:rsidR="00D8122E" w:rsidRPr="007A1699" w:rsidRDefault="00D8122E" w:rsidP="00D8122E">
            <w:pPr>
              <w:rPr>
                <w:rFonts w:eastAsia="Arial" w:cstheme="minorHAnsi"/>
                <w:b/>
              </w:rPr>
            </w:pPr>
            <w:r w:rsidRPr="007A1699">
              <w:rPr>
                <w:rFonts w:eastAsia="Arial" w:cstheme="minorHAnsi"/>
                <w:b/>
              </w:rPr>
              <w:t xml:space="preserve">Communication: </w:t>
            </w:r>
          </w:p>
          <w:p w14:paraId="228ADE7F" w14:textId="77777777" w:rsidR="00D8122E" w:rsidRPr="007A1699" w:rsidRDefault="00D8122E" w:rsidP="00D8122E">
            <w:pPr>
              <w:pStyle w:val="ListParagraph"/>
              <w:numPr>
                <w:ilvl w:val="0"/>
                <w:numId w:val="8"/>
              </w:numPr>
              <w:rPr>
                <w:rFonts w:asciiTheme="minorHAnsi" w:eastAsia="Arial" w:hAnsiTheme="minorHAnsi" w:cstheme="minorHAnsi"/>
              </w:rPr>
            </w:pPr>
            <w:r w:rsidRPr="007A1699">
              <w:rPr>
                <w:rFonts w:asciiTheme="minorHAnsi" w:eastAsia="Arial" w:hAnsiTheme="minorHAnsi" w:cstheme="minorHAnsi"/>
              </w:rPr>
              <w:t>I ask and respond to simple, direct questions</w:t>
            </w:r>
          </w:p>
          <w:p w14:paraId="3310696C" w14:textId="77777777" w:rsidR="00D8122E" w:rsidRPr="007A1699" w:rsidRDefault="00D8122E" w:rsidP="00D8122E">
            <w:pPr>
              <w:pStyle w:val="ListParagraph"/>
              <w:numPr>
                <w:ilvl w:val="0"/>
                <w:numId w:val="8"/>
              </w:numPr>
              <w:rPr>
                <w:rFonts w:asciiTheme="minorHAnsi" w:eastAsia="Arial" w:hAnsiTheme="minorHAnsi" w:cstheme="minorHAnsi"/>
              </w:rPr>
            </w:pPr>
            <w:r w:rsidRPr="007A1699">
              <w:rPr>
                <w:rFonts w:asciiTheme="minorHAnsi" w:eastAsia="Arial" w:hAnsiTheme="minorHAnsi" w:cstheme="minorHAnsi"/>
              </w:rPr>
              <w:t>I am an active listener; I support and encourage the person speaking</w:t>
            </w:r>
          </w:p>
          <w:p w14:paraId="7E530262" w14:textId="4380B10E" w:rsidR="00FE368F" w:rsidRPr="007A1699" w:rsidRDefault="00D8122E" w:rsidP="00D8122E">
            <w:pPr>
              <w:pStyle w:val="ListParagraph"/>
              <w:numPr>
                <w:ilvl w:val="0"/>
                <w:numId w:val="8"/>
              </w:numPr>
              <w:rPr>
                <w:rFonts w:asciiTheme="minorHAnsi" w:eastAsia="Arial" w:hAnsiTheme="minorHAnsi" w:cstheme="minorHAnsi"/>
              </w:rPr>
            </w:pPr>
            <w:r w:rsidRPr="007A1699">
              <w:rPr>
                <w:rFonts w:asciiTheme="minorHAnsi" w:eastAsia="Arial" w:hAnsiTheme="minorHAnsi" w:cstheme="minorHAnsi"/>
              </w:rPr>
              <w:lastRenderedPageBreak/>
              <w:t>I can recount simple experiences and activities and tell something I learned</w:t>
            </w:r>
          </w:p>
          <w:p w14:paraId="7D6620BC" w14:textId="77777777" w:rsidR="00D8122E" w:rsidRPr="007A1699" w:rsidRDefault="00D8122E" w:rsidP="00D8122E">
            <w:pPr>
              <w:rPr>
                <w:rFonts w:eastAsia="Arial" w:cstheme="minorHAnsi"/>
                <w:b/>
              </w:rPr>
            </w:pPr>
            <w:r w:rsidRPr="007A1699">
              <w:rPr>
                <w:rFonts w:eastAsia="Arial" w:cstheme="minorHAnsi"/>
                <w:b/>
              </w:rPr>
              <w:t>Thinking:</w:t>
            </w:r>
          </w:p>
          <w:p w14:paraId="5202D0B2" w14:textId="77777777" w:rsidR="00D8122E" w:rsidRPr="007A1699" w:rsidRDefault="00D8122E" w:rsidP="00D8122E">
            <w:pPr>
              <w:pStyle w:val="ListParagraph"/>
              <w:numPr>
                <w:ilvl w:val="0"/>
                <w:numId w:val="9"/>
              </w:numPr>
              <w:rPr>
                <w:rFonts w:asciiTheme="minorHAnsi" w:eastAsia="Arial" w:hAnsiTheme="minorHAnsi" w:cstheme="minorHAnsi"/>
              </w:rPr>
            </w:pPr>
            <w:r w:rsidRPr="007A1699">
              <w:rPr>
                <w:rFonts w:asciiTheme="minorHAnsi" w:eastAsia="Arial" w:hAnsiTheme="minorHAnsi" w:cstheme="minorHAnsi"/>
              </w:rPr>
              <w:t>I can ask open-ended questions and gather information</w:t>
            </w:r>
          </w:p>
          <w:p w14:paraId="510D1501" w14:textId="77777777" w:rsidR="00D8122E" w:rsidRPr="007A1699" w:rsidRDefault="00D8122E" w:rsidP="00D8122E">
            <w:pPr>
              <w:pStyle w:val="ListParagraph"/>
              <w:numPr>
                <w:ilvl w:val="0"/>
                <w:numId w:val="9"/>
              </w:numPr>
              <w:rPr>
                <w:rFonts w:asciiTheme="minorHAnsi" w:eastAsia="Arial" w:hAnsiTheme="minorHAnsi" w:cstheme="minorHAnsi"/>
              </w:rPr>
            </w:pPr>
            <w:r w:rsidRPr="007A1699">
              <w:rPr>
                <w:rFonts w:asciiTheme="minorHAnsi" w:eastAsia="Arial" w:hAnsiTheme="minorHAnsi" w:cstheme="minorHAnsi"/>
              </w:rPr>
              <w:t xml:space="preserve">I get ideas when I use my senses to explore </w:t>
            </w:r>
          </w:p>
          <w:p w14:paraId="7DEBA71E" w14:textId="77777777" w:rsidR="00D8122E" w:rsidRPr="007A1699" w:rsidRDefault="00D8122E" w:rsidP="00D8122E">
            <w:pPr>
              <w:rPr>
                <w:rFonts w:eastAsia="Arial" w:cstheme="minorHAnsi"/>
                <w:b/>
              </w:rPr>
            </w:pPr>
            <w:r w:rsidRPr="007A1699">
              <w:rPr>
                <w:rFonts w:eastAsia="Arial" w:cstheme="minorHAnsi"/>
                <w:b/>
              </w:rPr>
              <w:t>Personal and Social Emotional Learning:</w:t>
            </w:r>
          </w:p>
          <w:p w14:paraId="480F4C53" w14:textId="77777777" w:rsidR="00D8122E" w:rsidRPr="007A1699" w:rsidRDefault="00D8122E" w:rsidP="00D8122E">
            <w:pPr>
              <w:pStyle w:val="ListParagraph"/>
              <w:numPr>
                <w:ilvl w:val="0"/>
                <w:numId w:val="10"/>
              </w:numPr>
              <w:rPr>
                <w:rFonts w:asciiTheme="minorHAnsi" w:eastAsia="Arial" w:hAnsiTheme="minorHAnsi" w:cstheme="minorHAnsi"/>
              </w:rPr>
            </w:pPr>
            <w:r w:rsidRPr="007A1699">
              <w:rPr>
                <w:rFonts w:asciiTheme="minorHAnsi" w:eastAsia="Arial" w:hAnsiTheme="minorHAnsi" w:cstheme="minorHAnsi"/>
              </w:rPr>
              <w:t>I can participate in classroom schools, community, or natural world</w:t>
            </w:r>
          </w:p>
          <w:p w14:paraId="6C111942" w14:textId="21C49355" w:rsidR="001E1CF4" w:rsidRPr="007A1699" w:rsidRDefault="00D8122E" w:rsidP="001E1CF4">
            <w:pPr>
              <w:pStyle w:val="ListParagraph"/>
              <w:numPr>
                <w:ilvl w:val="0"/>
                <w:numId w:val="10"/>
              </w:numPr>
              <w:rPr>
                <w:rFonts w:asciiTheme="minorHAnsi" w:eastAsia="Arial" w:hAnsiTheme="minorHAnsi" w:cstheme="minorHAnsi"/>
              </w:rPr>
            </w:pPr>
            <w:r w:rsidRPr="007A1699">
              <w:rPr>
                <w:rFonts w:asciiTheme="minorHAnsi" w:eastAsia="Arial" w:hAnsiTheme="minorHAnsi" w:cstheme="minorHAnsi"/>
              </w:rPr>
              <w:t>I can identify how my actions and the actions of others affect my community and the natural environmental and  can work to make positive change</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722E20D4" w14:textId="4227B56B" w:rsidR="001E1CF4" w:rsidRPr="007A1699" w:rsidRDefault="001E1CF4" w:rsidP="001E1CF4">
            <w:pPr>
              <w:rPr>
                <w:rFonts w:cstheme="minorHAnsi"/>
                <w:color w:val="FFFFFF" w:themeColor="background1"/>
              </w:rPr>
            </w:pPr>
          </w:p>
        </w:tc>
      </w:tr>
    </w:tbl>
    <w:p w14:paraId="34EFEA48" w14:textId="2A1F1C19" w:rsidR="00423514" w:rsidRPr="007A1699" w:rsidRDefault="00423514" w:rsidP="001C5909">
      <w:pPr>
        <w:rPr>
          <w:rFonts w:cstheme="minorHAnsi"/>
        </w:rPr>
      </w:pPr>
    </w:p>
    <w:p w14:paraId="0685BE42" w14:textId="164E3DCE" w:rsidR="00D8122E" w:rsidRPr="007A1699" w:rsidRDefault="00D8122E" w:rsidP="001C5909">
      <w:pPr>
        <w:rPr>
          <w:rFonts w:eastAsia="Arial" w:cstheme="minorHAnsi"/>
          <w:b/>
        </w:rPr>
      </w:pPr>
      <w:r w:rsidRPr="007A1699">
        <w:rPr>
          <w:rFonts w:eastAsia="Arial" w:cstheme="minorHAnsi"/>
          <w:b/>
        </w:rPr>
        <w:t>Field Study Planning:</w:t>
      </w:r>
    </w:p>
    <w:tbl>
      <w:tblPr>
        <w:tblStyle w:val="3"/>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D8122E" w:rsidRPr="007A1699" w14:paraId="4A2D6017" w14:textId="77777777" w:rsidTr="004A21DF">
        <w:trPr>
          <w:trHeight w:val="60"/>
        </w:trPr>
        <w:tc>
          <w:tcPr>
            <w:tcW w:w="7365" w:type="dxa"/>
            <w:tcBorders>
              <w:right w:val="single" w:sz="4" w:space="0" w:color="4472C4"/>
            </w:tcBorders>
            <w:shd w:val="clear" w:color="auto" w:fill="6E86C3"/>
          </w:tcPr>
          <w:p w14:paraId="39F32A8A" w14:textId="77777777" w:rsidR="00D8122E" w:rsidRPr="007A1699" w:rsidRDefault="00D8122E" w:rsidP="004A21DF">
            <w:pPr>
              <w:rPr>
                <w:rFonts w:asciiTheme="minorHAnsi" w:eastAsia="Arial" w:hAnsiTheme="minorHAnsi" w:cstheme="minorHAnsi"/>
              </w:rPr>
            </w:pPr>
            <w:r w:rsidRPr="007A1699">
              <w:rPr>
                <w:rFonts w:asciiTheme="minorHAnsi" w:eastAsia="Arial" w:hAnsiTheme="minorHAnsi" w:cstheme="minorHAnsi"/>
                <w:color w:val="FFFFFF"/>
              </w:rPr>
              <w:t>Pre-visit connections:</w:t>
            </w:r>
          </w:p>
        </w:tc>
        <w:tc>
          <w:tcPr>
            <w:tcW w:w="5580" w:type="dxa"/>
            <w:tcBorders>
              <w:left w:val="single" w:sz="4" w:space="0" w:color="4472C4"/>
            </w:tcBorders>
            <w:shd w:val="clear" w:color="auto" w:fill="4472C4"/>
          </w:tcPr>
          <w:p w14:paraId="40B3BB83" w14:textId="77777777" w:rsidR="00D8122E" w:rsidRPr="007A1699" w:rsidRDefault="00D8122E" w:rsidP="004A21DF">
            <w:pPr>
              <w:rPr>
                <w:rFonts w:asciiTheme="minorHAnsi" w:eastAsia="Arial" w:hAnsiTheme="minorHAnsi" w:cstheme="minorHAnsi"/>
              </w:rPr>
            </w:pPr>
            <w:r w:rsidRPr="007A1699">
              <w:rPr>
                <w:rFonts w:asciiTheme="minorHAnsi" w:eastAsia="Arial" w:hAnsiTheme="minorHAnsi" w:cstheme="minorHAnsi"/>
                <w:color w:val="FFFFFF"/>
              </w:rPr>
              <w:t>Resources:</w:t>
            </w:r>
          </w:p>
        </w:tc>
      </w:tr>
      <w:tr w:rsidR="00D8122E" w:rsidRPr="007A1699" w14:paraId="422C6B7F" w14:textId="77777777" w:rsidTr="004A21DF">
        <w:trPr>
          <w:trHeight w:val="1340"/>
        </w:trPr>
        <w:tc>
          <w:tcPr>
            <w:tcW w:w="7365" w:type="dxa"/>
            <w:tcMar>
              <w:top w:w="100" w:type="dxa"/>
              <w:left w:w="180" w:type="dxa"/>
              <w:bottom w:w="100" w:type="dxa"/>
              <w:right w:w="180" w:type="dxa"/>
            </w:tcMar>
          </w:tcPr>
          <w:p w14:paraId="49CC217B" w14:textId="77777777" w:rsidR="00D8122E" w:rsidRPr="007A1699" w:rsidRDefault="00D8122E" w:rsidP="004A21DF">
            <w:pPr>
              <w:rPr>
                <w:rFonts w:asciiTheme="minorHAnsi" w:eastAsia="Arial" w:hAnsiTheme="minorHAnsi" w:cstheme="minorHAnsi"/>
                <w:b/>
                <w:bCs/>
              </w:rPr>
            </w:pPr>
            <w:r w:rsidRPr="007A1699">
              <w:rPr>
                <w:rFonts w:asciiTheme="minorHAnsi" w:eastAsia="Arial" w:hAnsiTheme="minorHAnsi" w:cstheme="minorHAnsi"/>
                <w:b/>
                <w:bCs/>
              </w:rPr>
              <w:t xml:space="preserve">Possible leading questions/ideas to discuss with class prior to visit: </w:t>
            </w:r>
          </w:p>
          <w:p w14:paraId="372D3E55" w14:textId="77777777" w:rsidR="00D8122E" w:rsidRPr="007A1699" w:rsidRDefault="00D8122E" w:rsidP="004A21DF">
            <w:pPr>
              <w:rPr>
                <w:rFonts w:asciiTheme="minorHAnsi" w:eastAsia="Arial" w:hAnsiTheme="minorHAnsi" w:cstheme="minorHAnsi"/>
                <w:b/>
                <w:bCs/>
              </w:rPr>
            </w:pPr>
          </w:p>
          <w:p w14:paraId="5DBD03C4" w14:textId="77777777" w:rsidR="00D8122E" w:rsidRPr="007A1699" w:rsidRDefault="00D8122E" w:rsidP="00D8122E">
            <w:pPr>
              <w:pStyle w:val="ListParagraph"/>
              <w:numPr>
                <w:ilvl w:val="0"/>
                <w:numId w:val="13"/>
              </w:numPr>
              <w:rPr>
                <w:rFonts w:asciiTheme="minorHAnsi" w:eastAsia="Arial" w:hAnsiTheme="minorHAnsi" w:cstheme="minorHAnsi"/>
              </w:rPr>
            </w:pPr>
            <w:r w:rsidRPr="007A1699">
              <w:rPr>
                <w:rFonts w:asciiTheme="minorHAnsi" w:eastAsia="Arial" w:hAnsiTheme="minorHAnsi" w:cstheme="minorHAnsi"/>
              </w:rPr>
              <w:t xml:space="preserve">Exploration of basic farming systems. What is a system? In what ways is a farm a living system? </w:t>
            </w:r>
          </w:p>
          <w:p w14:paraId="37465B95" w14:textId="77777777" w:rsidR="00D8122E" w:rsidRPr="007A1699" w:rsidRDefault="00D8122E" w:rsidP="00D8122E">
            <w:pPr>
              <w:pStyle w:val="ListParagraph"/>
              <w:numPr>
                <w:ilvl w:val="0"/>
                <w:numId w:val="13"/>
              </w:numPr>
              <w:rPr>
                <w:rFonts w:asciiTheme="minorHAnsi" w:eastAsia="Arial" w:hAnsiTheme="minorHAnsi" w:cstheme="minorHAnsi"/>
              </w:rPr>
            </w:pPr>
            <w:r w:rsidRPr="007A1699">
              <w:rPr>
                <w:rFonts w:asciiTheme="minorHAnsi" w:eastAsia="Arial" w:hAnsiTheme="minorHAnsi" w:cstheme="minorHAnsi"/>
              </w:rPr>
              <w:t xml:space="preserve">Introduce students to the ways in which animals on a farm provide us with food and products. </w:t>
            </w:r>
          </w:p>
          <w:p w14:paraId="213433C1" w14:textId="77777777" w:rsidR="00D8122E" w:rsidRPr="007A1699" w:rsidRDefault="00D8122E" w:rsidP="00D8122E">
            <w:pPr>
              <w:pStyle w:val="ListParagraph"/>
              <w:numPr>
                <w:ilvl w:val="0"/>
                <w:numId w:val="13"/>
              </w:numPr>
              <w:rPr>
                <w:rFonts w:asciiTheme="minorHAnsi" w:eastAsia="Arial" w:hAnsiTheme="minorHAnsi" w:cstheme="minorHAnsi"/>
              </w:rPr>
            </w:pPr>
            <w:r w:rsidRPr="007A1699">
              <w:rPr>
                <w:rFonts w:asciiTheme="minorHAnsi" w:eastAsia="Arial" w:hAnsiTheme="minorHAnsi" w:cstheme="minorHAnsi"/>
              </w:rPr>
              <w:t>Introduce students to the concept of ‘Farm to Table’ and sustainable food production practices.</w:t>
            </w:r>
          </w:p>
          <w:p w14:paraId="6AB237AC" w14:textId="77777777" w:rsidR="00D8122E" w:rsidRPr="007A1699" w:rsidRDefault="00D8122E" w:rsidP="00D8122E">
            <w:pPr>
              <w:pStyle w:val="ListParagraph"/>
              <w:numPr>
                <w:ilvl w:val="0"/>
                <w:numId w:val="12"/>
              </w:numPr>
              <w:rPr>
                <w:rFonts w:asciiTheme="minorHAnsi" w:hAnsiTheme="minorHAnsi" w:cstheme="minorHAnsi"/>
              </w:rPr>
            </w:pPr>
            <w:r w:rsidRPr="007A1699">
              <w:rPr>
                <w:rFonts w:asciiTheme="minorHAnsi" w:hAnsiTheme="minorHAnsi" w:cstheme="minorHAnsi"/>
              </w:rPr>
              <w:t xml:space="preserve">How do we depend on farms’ systems? </w:t>
            </w:r>
          </w:p>
          <w:p w14:paraId="520EA30A" w14:textId="77777777" w:rsidR="00D8122E" w:rsidRPr="007A1699" w:rsidRDefault="00D8122E" w:rsidP="00D8122E">
            <w:pPr>
              <w:pStyle w:val="ListParagraph"/>
              <w:numPr>
                <w:ilvl w:val="0"/>
                <w:numId w:val="12"/>
              </w:numPr>
              <w:rPr>
                <w:rFonts w:asciiTheme="minorHAnsi" w:hAnsiTheme="minorHAnsi" w:cstheme="minorHAnsi"/>
              </w:rPr>
            </w:pPr>
            <w:r w:rsidRPr="007A1699">
              <w:rPr>
                <w:rFonts w:asciiTheme="minorHAnsi" w:hAnsiTheme="minorHAnsi" w:cstheme="minorHAnsi"/>
              </w:rPr>
              <w:t>How are humans and systems connected to one another on the farm?</w:t>
            </w:r>
          </w:p>
          <w:p w14:paraId="1691A382" w14:textId="77777777" w:rsidR="00D8122E" w:rsidRPr="007A1699" w:rsidRDefault="00D8122E" w:rsidP="004A21DF">
            <w:pPr>
              <w:rPr>
                <w:rFonts w:asciiTheme="minorHAnsi" w:eastAsia="Arial" w:hAnsiTheme="minorHAnsi" w:cstheme="minorHAnsi"/>
              </w:rPr>
            </w:pPr>
          </w:p>
        </w:tc>
        <w:tc>
          <w:tcPr>
            <w:tcW w:w="5580" w:type="dxa"/>
            <w:tcBorders>
              <w:left w:val="single" w:sz="4" w:space="0" w:color="4472C4"/>
              <w:bottom w:val="single" w:sz="18" w:space="0" w:color="000000"/>
            </w:tcBorders>
          </w:tcPr>
          <w:p w14:paraId="6C3A62C7" w14:textId="77777777" w:rsidR="00D8122E" w:rsidRPr="007A1699" w:rsidRDefault="00D8122E" w:rsidP="004A21DF">
            <w:pPr>
              <w:rPr>
                <w:rFonts w:asciiTheme="minorHAnsi" w:eastAsia="Arial" w:hAnsiTheme="minorHAnsi" w:cstheme="minorHAnsi"/>
                <w:b/>
              </w:rPr>
            </w:pPr>
            <w:r w:rsidRPr="007A1699">
              <w:rPr>
                <w:rFonts w:asciiTheme="minorHAnsi" w:eastAsia="Arial" w:hAnsiTheme="minorHAnsi" w:cstheme="minorHAnsi"/>
                <w:b/>
              </w:rPr>
              <w:t>Websites:</w:t>
            </w:r>
          </w:p>
          <w:p w14:paraId="16EC611C" w14:textId="77777777" w:rsidR="00D8122E" w:rsidRPr="007A1699" w:rsidRDefault="00D8122E" w:rsidP="004A21DF">
            <w:pPr>
              <w:pStyle w:val="ListParagraph"/>
              <w:numPr>
                <w:ilvl w:val="0"/>
                <w:numId w:val="11"/>
              </w:numPr>
              <w:rPr>
                <w:rFonts w:asciiTheme="minorHAnsi" w:hAnsiTheme="minorHAnsi" w:cstheme="minorHAnsi"/>
              </w:rPr>
            </w:pPr>
            <w:r w:rsidRPr="007A1699">
              <w:rPr>
                <w:rFonts w:asciiTheme="minorHAnsi" w:eastAsia="Arial" w:hAnsiTheme="minorHAnsi" w:cstheme="minorHAnsi"/>
              </w:rPr>
              <w:t xml:space="preserve">Grow BC – A guide to BCs Agricultural Resources: </w:t>
            </w:r>
            <w:hyperlink r:id="rId7" w:history="1">
              <w:r w:rsidRPr="007A1699">
                <w:rPr>
                  <w:rStyle w:val="Hyperlink"/>
                  <w:rFonts w:asciiTheme="minorHAnsi" w:hAnsiTheme="minorHAnsi" w:cstheme="minorHAnsi"/>
                </w:rPr>
                <w:t>https://www.bcaitc.ca/</w:t>
              </w:r>
            </w:hyperlink>
          </w:p>
          <w:p w14:paraId="0556298C" w14:textId="77777777" w:rsidR="00D8122E" w:rsidRPr="007A1699" w:rsidRDefault="00D8122E" w:rsidP="004A21DF">
            <w:pPr>
              <w:pStyle w:val="ListParagraph"/>
              <w:numPr>
                <w:ilvl w:val="0"/>
                <w:numId w:val="11"/>
              </w:numPr>
              <w:rPr>
                <w:rFonts w:asciiTheme="minorHAnsi" w:hAnsiTheme="minorHAnsi" w:cstheme="minorHAnsi"/>
              </w:rPr>
            </w:pPr>
            <w:r w:rsidRPr="007A1699">
              <w:rPr>
                <w:rFonts w:asciiTheme="minorHAnsi" w:hAnsiTheme="minorHAnsi" w:cstheme="minorHAnsi"/>
              </w:rPr>
              <w:t xml:space="preserve">Just Eat It: </w:t>
            </w:r>
            <w:hyperlink r:id="rId8" w:history="1">
              <w:r w:rsidRPr="007A1699">
                <w:rPr>
                  <w:rStyle w:val="Hyperlink"/>
                  <w:rFonts w:asciiTheme="minorHAnsi" w:hAnsiTheme="minorHAnsi" w:cstheme="minorHAnsi"/>
                </w:rPr>
                <w:t>http://www.foodwastemovie.com/schools/</w:t>
              </w:r>
            </w:hyperlink>
          </w:p>
          <w:p w14:paraId="55848014" w14:textId="77777777" w:rsidR="00D8122E" w:rsidRPr="007A1699" w:rsidRDefault="00D8122E" w:rsidP="004A21DF">
            <w:pPr>
              <w:pStyle w:val="ListParagraph"/>
              <w:numPr>
                <w:ilvl w:val="0"/>
                <w:numId w:val="11"/>
              </w:numPr>
              <w:rPr>
                <w:rFonts w:asciiTheme="minorHAnsi" w:eastAsia="Arial" w:hAnsiTheme="minorHAnsi" w:cstheme="minorHAnsi"/>
              </w:rPr>
            </w:pPr>
            <w:r w:rsidRPr="007A1699">
              <w:rPr>
                <w:rFonts w:asciiTheme="minorHAnsi" w:hAnsiTheme="minorHAnsi" w:cstheme="minorHAnsi"/>
              </w:rPr>
              <w:t>Eat - The Story of Food:</w:t>
            </w:r>
          </w:p>
          <w:p w14:paraId="57325D26" w14:textId="77777777" w:rsidR="00D8122E" w:rsidRPr="007A1699" w:rsidRDefault="00D8122E" w:rsidP="004A21DF">
            <w:pPr>
              <w:pStyle w:val="ListParagraph"/>
              <w:numPr>
                <w:ilvl w:val="0"/>
                <w:numId w:val="11"/>
              </w:numPr>
              <w:rPr>
                <w:rFonts w:asciiTheme="minorHAnsi" w:eastAsia="Arial" w:hAnsiTheme="minorHAnsi" w:cstheme="minorHAnsi"/>
              </w:rPr>
            </w:pPr>
            <w:hyperlink r:id="rId9" w:history="1">
              <w:r w:rsidRPr="007A1699">
                <w:rPr>
                  <w:rStyle w:val="Hyperlink"/>
                  <w:rFonts w:asciiTheme="minorHAnsi" w:hAnsiTheme="minorHAnsi" w:cstheme="minorHAnsi"/>
                </w:rPr>
                <w:t>https://www.nationalgeographic.com.au/tv/eat-the-story-of-food/</w:t>
              </w:r>
            </w:hyperlink>
          </w:p>
        </w:tc>
      </w:tr>
      <w:tr w:rsidR="00D8122E" w:rsidRPr="007A1699" w14:paraId="415463F3" w14:textId="77777777" w:rsidTr="004A21DF">
        <w:trPr>
          <w:trHeight w:val="660"/>
        </w:trPr>
        <w:tc>
          <w:tcPr>
            <w:tcW w:w="7365" w:type="dxa"/>
            <w:tcBorders>
              <w:top w:val="single" w:sz="18" w:space="0" w:color="000000"/>
              <w:bottom w:val="single" w:sz="18" w:space="0" w:color="000000"/>
              <w:right w:val="single" w:sz="4" w:space="0" w:color="4472C4"/>
            </w:tcBorders>
          </w:tcPr>
          <w:p w14:paraId="3D24C82B" w14:textId="77777777" w:rsidR="00D8122E" w:rsidRPr="007A1699" w:rsidRDefault="00D8122E" w:rsidP="004A21DF">
            <w:pPr>
              <w:spacing w:before="60"/>
              <w:ind w:hanging="144"/>
              <w:jc w:val="center"/>
              <w:rPr>
                <w:rFonts w:asciiTheme="minorHAnsi" w:eastAsia="Arial" w:hAnsiTheme="minorHAnsi" w:cstheme="minorHAnsi"/>
                <w:b/>
                <w:bCs/>
              </w:rPr>
            </w:pPr>
            <w:r w:rsidRPr="007A1699">
              <w:rPr>
                <w:rFonts w:asciiTheme="minorHAnsi" w:eastAsia="Arial" w:hAnsiTheme="minorHAnsi" w:cstheme="minorHAnsi"/>
                <w:b/>
                <w:bCs/>
              </w:rPr>
              <w:t>Please see ‘during visit connections’ below for more ideas to explore before your students’ visit ODS</w:t>
            </w:r>
          </w:p>
          <w:p w14:paraId="471FFC14" w14:textId="77777777" w:rsidR="00D8122E" w:rsidRPr="007A1699" w:rsidRDefault="00D8122E" w:rsidP="004A21DF">
            <w:pPr>
              <w:spacing w:before="60"/>
              <w:ind w:hanging="144"/>
              <w:rPr>
                <w:rFonts w:asciiTheme="minorHAnsi" w:eastAsia="Arial" w:hAnsiTheme="minorHAnsi" w:cstheme="minorHAnsi"/>
                <w:b/>
              </w:rPr>
            </w:pPr>
          </w:p>
        </w:tc>
        <w:tc>
          <w:tcPr>
            <w:tcW w:w="5580" w:type="dxa"/>
            <w:tcBorders>
              <w:top w:val="single" w:sz="18" w:space="0" w:color="000000"/>
              <w:left w:val="single" w:sz="4" w:space="0" w:color="4472C4"/>
              <w:bottom w:val="single" w:sz="18" w:space="0" w:color="000000"/>
            </w:tcBorders>
          </w:tcPr>
          <w:p w14:paraId="311658AB" w14:textId="77777777" w:rsidR="00D8122E" w:rsidRPr="007A1699" w:rsidRDefault="00D8122E" w:rsidP="004A21DF">
            <w:pPr>
              <w:rPr>
                <w:rFonts w:asciiTheme="minorHAnsi" w:eastAsia="Arial" w:hAnsiTheme="minorHAnsi" w:cstheme="minorHAnsi"/>
              </w:rPr>
            </w:pPr>
          </w:p>
        </w:tc>
      </w:tr>
    </w:tbl>
    <w:p w14:paraId="52A5B3E5" w14:textId="18DE14C2" w:rsidR="00D8122E" w:rsidRPr="007A1699" w:rsidRDefault="00D8122E" w:rsidP="001C5909">
      <w:pPr>
        <w:rPr>
          <w:rFonts w:cstheme="minorHAnsi"/>
        </w:rPr>
      </w:pPr>
    </w:p>
    <w:tbl>
      <w:tblPr>
        <w:tblStyle w:val="2"/>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DC4709" w:rsidRPr="007A1699" w14:paraId="07698204" w14:textId="77777777" w:rsidTr="004A21DF">
        <w:trPr>
          <w:trHeight w:val="60"/>
        </w:trPr>
        <w:tc>
          <w:tcPr>
            <w:tcW w:w="7365" w:type="dxa"/>
            <w:tcBorders>
              <w:right w:val="single" w:sz="4" w:space="0" w:color="4472C4"/>
            </w:tcBorders>
            <w:shd w:val="clear" w:color="auto" w:fill="6E86C3"/>
          </w:tcPr>
          <w:p w14:paraId="131CAE8F" w14:textId="77777777" w:rsidR="00DC4709" w:rsidRPr="007A1699" w:rsidRDefault="00DC4709" w:rsidP="004A21DF">
            <w:pPr>
              <w:rPr>
                <w:rFonts w:asciiTheme="minorHAnsi" w:eastAsia="Arial" w:hAnsiTheme="minorHAnsi" w:cstheme="minorHAnsi"/>
              </w:rPr>
            </w:pPr>
            <w:r w:rsidRPr="007A1699">
              <w:rPr>
                <w:rFonts w:asciiTheme="minorHAnsi" w:eastAsia="Arial" w:hAnsiTheme="minorHAnsi" w:cstheme="minorHAnsi"/>
                <w:color w:val="FFFFFF"/>
              </w:rPr>
              <w:t>During visit connections:</w:t>
            </w:r>
          </w:p>
        </w:tc>
        <w:tc>
          <w:tcPr>
            <w:tcW w:w="5580" w:type="dxa"/>
            <w:tcBorders>
              <w:left w:val="single" w:sz="4" w:space="0" w:color="4472C4"/>
            </w:tcBorders>
            <w:shd w:val="clear" w:color="auto" w:fill="4472C4"/>
          </w:tcPr>
          <w:p w14:paraId="4E615793" w14:textId="77777777" w:rsidR="00DC4709" w:rsidRPr="007A1699" w:rsidRDefault="00DC4709" w:rsidP="004A21DF">
            <w:pPr>
              <w:rPr>
                <w:rFonts w:asciiTheme="minorHAnsi" w:eastAsia="Arial" w:hAnsiTheme="minorHAnsi" w:cstheme="minorHAnsi"/>
              </w:rPr>
            </w:pPr>
            <w:r w:rsidRPr="007A1699">
              <w:rPr>
                <w:rFonts w:asciiTheme="minorHAnsi" w:eastAsia="Arial" w:hAnsiTheme="minorHAnsi" w:cstheme="minorHAnsi"/>
                <w:color w:val="FFFFFF"/>
              </w:rPr>
              <w:t>Resources:</w:t>
            </w:r>
          </w:p>
        </w:tc>
      </w:tr>
      <w:tr w:rsidR="00DC4709" w:rsidRPr="007A1699" w14:paraId="04085335" w14:textId="77777777" w:rsidTr="004A21DF">
        <w:trPr>
          <w:trHeight w:val="1340"/>
        </w:trPr>
        <w:tc>
          <w:tcPr>
            <w:tcW w:w="7365" w:type="dxa"/>
            <w:tcBorders>
              <w:bottom w:val="single" w:sz="18" w:space="0" w:color="000000"/>
              <w:right w:val="single" w:sz="4" w:space="0" w:color="4472C4"/>
            </w:tcBorders>
          </w:tcPr>
          <w:p w14:paraId="75AD7E3C" w14:textId="77777777" w:rsidR="00DC4709" w:rsidRPr="007A1699" w:rsidRDefault="00DC4709" w:rsidP="004A21DF">
            <w:pPr>
              <w:spacing w:before="60" w:after="60"/>
              <w:contextualSpacing/>
              <w:rPr>
                <w:rFonts w:asciiTheme="minorHAnsi" w:hAnsiTheme="minorHAnsi" w:cstheme="minorHAnsi"/>
              </w:rPr>
            </w:pPr>
            <w:r w:rsidRPr="007A1699">
              <w:rPr>
                <w:rFonts w:asciiTheme="minorHAnsi" w:hAnsiTheme="minorHAnsi" w:cstheme="minorHAnsi"/>
                <w:b/>
                <w:u w:val="single"/>
              </w:rPr>
              <w:t>The Farm Lab</w:t>
            </w:r>
            <w:r w:rsidRPr="007A1699">
              <w:rPr>
                <w:rFonts w:asciiTheme="minorHAnsi" w:hAnsiTheme="minorHAnsi" w:cstheme="minorHAnsi"/>
                <w:b/>
              </w:rPr>
              <w:t>:</w:t>
            </w:r>
            <w:r w:rsidRPr="007A1699">
              <w:rPr>
                <w:rFonts w:asciiTheme="minorHAnsi" w:hAnsiTheme="minorHAnsi" w:cstheme="minorHAnsi"/>
              </w:rPr>
              <w:t xml:space="preserve"> The lab is a good location to begin the Farm Field Study. Here you can orient the students to the components of the farm and explain that it is a teaching farm, not a working farm. This is a great time to introduce the concept of systems. </w:t>
            </w:r>
          </w:p>
          <w:p w14:paraId="1BD0B923" w14:textId="77777777" w:rsidR="00DC4709" w:rsidRPr="007A1699" w:rsidRDefault="00DC4709" w:rsidP="004A21DF">
            <w:pPr>
              <w:spacing w:before="60" w:after="60"/>
              <w:contextualSpacing/>
              <w:rPr>
                <w:rFonts w:asciiTheme="minorHAnsi" w:hAnsiTheme="minorHAnsi" w:cstheme="minorHAnsi"/>
              </w:rPr>
            </w:pPr>
          </w:p>
          <w:p w14:paraId="315B3893" w14:textId="77777777" w:rsidR="00DC4709" w:rsidRPr="007A1699" w:rsidRDefault="00DC4709" w:rsidP="004A21DF">
            <w:pPr>
              <w:spacing w:before="60" w:after="60"/>
              <w:contextualSpacing/>
              <w:rPr>
                <w:rFonts w:asciiTheme="minorHAnsi" w:hAnsiTheme="minorHAnsi" w:cstheme="minorHAnsi"/>
              </w:rPr>
            </w:pPr>
            <w:r w:rsidRPr="007A1699">
              <w:rPr>
                <w:rFonts w:asciiTheme="minorHAnsi" w:hAnsiTheme="minorHAnsi" w:cstheme="minorHAnsi"/>
                <w:b/>
              </w:rPr>
              <w:t xml:space="preserve">Food Systems: </w:t>
            </w:r>
            <w:r w:rsidRPr="007A1699">
              <w:rPr>
                <w:rFonts w:asciiTheme="minorHAnsi" w:hAnsiTheme="minorHAnsi" w:cstheme="minorHAnsi"/>
              </w:rPr>
              <w:t>How do we depend on food systems?</w:t>
            </w:r>
            <w:r w:rsidRPr="007A1699">
              <w:rPr>
                <w:rFonts w:asciiTheme="minorHAnsi" w:hAnsiTheme="minorHAnsi" w:cstheme="minorHAnsi"/>
                <w:b/>
              </w:rPr>
              <w:t xml:space="preserve"> </w:t>
            </w:r>
            <w:r w:rsidRPr="007A1699">
              <w:rPr>
                <w:rFonts w:asciiTheme="minorHAnsi" w:hAnsiTheme="minorHAnsi" w:cstheme="minorHAnsi"/>
              </w:rPr>
              <w:t xml:space="preserve">Everything we eat comes indirectly from a farm. Discuss and record what students have eaten today. Consider the “Story of Food”.  Where does our food come from? What food might be local to this area at this time of year? If it is not local, where might it grow in the world? Brainstorm benefits of eating local foods. Some of the foods that are local to Cheakamus’ farm include apples, potatoes, eggs, maple syrup, berries, herbs, and vegetables. Can students think of any other foods that might come from the animals living on the farm? </w:t>
            </w:r>
          </w:p>
          <w:p w14:paraId="13963679" w14:textId="77777777" w:rsidR="00DC4709" w:rsidRPr="007A1699" w:rsidRDefault="00DC4709" w:rsidP="004A21DF">
            <w:pPr>
              <w:spacing w:before="60" w:after="60"/>
              <w:contextualSpacing/>
              <w:rPr>
                <w:rFonts w:asciiTheme="minorHAnsi" w:hAnsiTheme="minorHAnsi" w:cstheme="minorHAnsi"/>
              </w:rPr>
            </w:pPr>
          </w:p>
          <w:p w14:paraId="04B475FC" w14:textId="77777777" w:rsidR="00DC4709" w:rsidRPr="007A1699" w:rsidRDefault="00DC4709" w:rsidP="004A21DF">
            <w:pPr>
              <w:rPr>
                <w:rFonts w:asciiTheme="minorHAnsi" w:hAnsiTheme="minorHAnsi" w:cstheme="minorHAnsi"/>
              </w:rPr>
            </w:pPr>
            <w:r w:rsidRPr="007A1699">
              <w:rPr>
                <w:rFonts w:asciiTheme="minorHAnsi" w:hAnsiTheme="minorHAnsi" w:cstheme="minorHAnsi"/>
                <w:b/>
              </w:rPr>
              <w:t xml:space="preserve">Animal Systems: </w:t>
            </w:r>
            <w:r w:rsidRPr="007A1699">
              <w:rPr>
                <w:rFonts w:asciiTheme="minorHAnsi" w:hAnsiTheme="minorHAnsi" w:cstheme="minorHAnsi"/>
              </w:rPr>
              <w:t xml:space="preserve">There are more systems at play on the farm than just food systems. How do animals depend on their own body systems to survive? How do animals on the farm interact with their environment? Animals have many interdependent body systems that interact to sustain the organism. Farm animals require food, water, shelter for survival. Food grown/animals raised on a farm are part of food chains, which trace back to plants and the sun. Describe the life cycle of our farm animals, including life span and reproductive cycles. As you go around the farm ask students to observe the animals for the </w:t>
            </w:r>
          </w:p>
          <w:p w14:paraId="1A1EF69A" w14:textId="77777777" w:rsidR="00DC4709" w:rsidRPr="007A1699" w:rsidRDefault="00DC4709" w:rsidP="004A21DF">
            <w:pPr>
              <w:spacing w:before="60" w:after="60"/>
              <w:contextualSpacing/>
              <w:rPr>
                <w:rFonts w:asciiTheme="minorHAnsi" w:hAnsiTheme="minorHAnsi" w:cstheme="minorHAnsi"/>
              </w:rPr>
            </w:pPr>
          </w:p>
          <w:p w14:paraId="30E7324F" w14:textId="77777777" w:rsidR="00DC4709" w:rsidRPr="007A1699" w:rsidRDefault="00DC4709" w:rsidP="004A21DF">
            <w:pPr>
              <w:spacing w:before="60" w:after="60"/>
              <w:contextualSpacing/>
              <w:rPr>
                <w:rFonts w:asciiTheme="minorHAnsi" w:hAnsiTheme="minorHAnsi" w:cstheme="minorHAnsi"/>
                <w:b/>
                <w:u w:val="single"/>
              </w:rPr>
            </w:pPr>
            <w:r w:rsidRPr="007A1699">
              <w:rPr>
                <w:rFonts w:asciiTheme="minorHAnsi" w:hAnsiTheme="minorHAnsi" w:cstheme="minorHAnsi"/>
                <w:b/>
              </w:rPr>
              <w:t xml:space="preserve">Chickens: </w:t>
            </w:r>
            <w:r w:rsidRPr="007A1699">
              <w:rPr>
                <w:rFonts w:asciiTheme="minorHAnsi" w:hAnsiTheme="minorHAnsi" w:cstheme="minorHAnsi"/>
              </w:rPr>
              <w:t xml:space="preserve">The adult female chicken is a hen, the adult make is a rooster and the young chickens are chicks. Every chicken came from an egg, but not every egg contains a chicken. Rooster and hen must mate for the egg to be fertilized (sexual reproduction, internal fertilization). A Hen will </w:t>
            </w:r>
            <w:r w:rsidRPr="007A1699">
              <w:rPr>
                <w:rFonts w:asciiTheme="minorHAnsi" w:hAnsiTheme="minorHAnsi" w:cstheme="minorHAnsi"/>
              </w:rPr>
              <w:lastRenderedPageBreak/>
              <w:t>continue to lay eggs even if it has not mated with a rooster. A healthy adult hen will lay one egg every 24 hours. It is only if the hen has mated that she will lay a fertilized egg. We do not eat fertilized eggs but place them in our incubator to develop into chicks!</w:t>
            </w:r>
          </w:p>
          <w:p w14:paraId="3081DBAA" w14:textId="77777777" w:rsidR="00DC4709" w:rsidRPr="007A1699" w:rsidRDefault="00DC4709" w:rsidP="004A21DF">
            <w:pPr>
              <w:spacing w:before="60" w:after="60"/>
              <w:contextualSpacing/>
              <w:rPr>
                <w:rFonts w:asciiTheme="minorHAnsi" w:hAnsiTheme="minorHAnsi" w:cstheme="minorHAnsi"/>
              </w:rPr>
            </w:pPr>
          </w:p>
          <w:p w14:paraId="00D4CFDE" w14:textId="77777777" w:rsidR="00DC4709" w:rsidRPr="007A1699" w:rsidRDefault="00DC4709" w:rsidP="004A21DF">
            <w:pPr>
              <w:spacing w:before="60" w:after="60"/>
              <w:contextualSpacing/>
              <w:rPr>
                <w:rFonts w:asciiTheme="minorHAnsi" w:hAnsiTheme="minorHAnsi" w:cstheme="minorHAnsi"/>
              </w:rPr>
            </w:pPr>
            <w:r w:rsidRPr="007A1699">
              <w:rPr>
                <w:rFonts w:asciiTheme="minorHAnsi" w:hAnsiTheme="minorHAnsi" w:cstheme="minorHAnsi"/>
                <w:b/>
              </w:rPr>
              <w:t xml:space="preserve">Sows: </w:t>
            </w:r>
            <w:r w:rsidRPr="007A1699">
              <w:rPr>
                <w:rFonts w:asciiTheme="minorHAnsi" w:hAnsiTheme="minorHAnsi" w:cstheme="minorHAnsi"/>
              </w:rPr>
              <w:t xml:space="preserve">Sows give birth to a litter of young called piglets. They are pregnant for just under 4 months. They nurse their young for 3-5 weeks. </w:t>
            </w:r>
          </w:p>
          <w:p w14:paraId="7F373995" w14:textId="77777777" w:rsidR="00DC4709" w:rsidRPr="007A1699" w:rsidRDefault="00DC4709" w:rsidP="004A21DF">
            <w:pPr>
              <w:spacing w:before="60" w:after="60"/>
              <w:contextualSpacing/>
              <w:rPr>
                <w:rFonts w:asciiTheme="minorHAnsi" w:hAnsiTheme="minorHAnsi" w:cstheme="minorHAnsi"/>
              </w:rPr>
            </w:pPr>
            <w:r w:rsidRPr="007A1699">
              <w:rPr>
                <w:rFonts w:asciiTheme="minorHAnsi" w:hAnsiTheme="minorHAnsi" w:cstheme="minorHAnsi"/>
                <w:b/>
              </w:rPr>
              <w:t xml:space="preserve">Goats: </w:t>
            </w:r>
            <w:r w:rsidRPr="007A1699">
              <w:rPr>
                <w:rFonts w:asciiTheme="minorHAnsi" w:hAnsiTheme="minorHAnsi" w:cstheme="minorHAnsi"/>
              </w:rPr>
              <w:t xml:space="preserve">Goats birth two to three kids at one time. Female goats/nannies/does are pregnant for 5 months. A male goat is a Billy goat. </w:t>
            </w:r>
          </w:p>
          <w:p w14:paraId="04A90358" w14:textId="77777777" w:rsidR="00DC4709" w:rsidRPr="007A1699" w:rsidRDefault="00DC4709" w:rsidP="004A21DF">
            <w:pPr>
              <w:spacing w:before="60" w:after="60"/>
              <w:contextualSpacing/>
              <w:rPr>
                <w:rFonts w:asciiTheme="minorHAnsi" w:hAnsiTheme="minorHAnsi" w:cstheme="minorHAnsi"/>
              </w:rPr>
            </w:pPr>
          </w:p>
          <w:p w14:paraId="62F1E982" w14:textId="77777777" w:rsidR="00DC4709" w:rsidRPr="007A1699" w:rsidRDefault="00DC4709" w:rsidP="004A21DF">
            <w:pPr>
              <w:spacing w:before="60" w:after="60"/>
              <w:contextualSpacing/>
              <w:rPr>
                <w:rFonts w:asciiTheme="minorHAnsi" w:hAnsiTheme="minorHAnsi" w:cstheme="minorHAnsi"/>
              </w:rPr>
            </w:pPr>
            <w:r w:rsidRPr="007A1699">
              <w:rPr>
                <w:rFonts w:asciiTheme="minorHAnsi" w:hAnsiTheme="minorHAnsi" w:cstheme="minorHAnsi"/>
              </w:rPr>
              <w:t xml:space="preserve">A farm produces more than just food. (E.g., cotton for jeans). Find the pig kit in the Farm Lab, pass out the objects and have students discover some of the </w:t>
            </w:r>
            <w:proofErr w:type="spellStart"/>
            <w:r w:rsidRPr="007A1699">
              <w:rPr>
                <w:rFonts w:asciiTheme="minorHAnsi" w:hAnsiTheme="minorHAnsi" w:cstheme="minorHAnsi"/>
              </w:rPr>
              <w:t>every day</w:t>
            </w:r>
            <w:proofErr w:type="spellEnd"/>
            <w:r w:rsidRPr="007A1699">
              <w:rPr>
                <w:rFonts w:asciiTheme="minorHAnsi" w:hAnsiTheme="minorHAnsi" w:cstheme="minorHAnsi"/>
              </w:rPr>
              <w:t xml:space="preserve"> products derived from pigs. Debrief sustainability. I.e., Use of whole pig.</w:t>
            </w:r>
          </w:p>
        </w:tc>
        <w:tc>
          <w:tcPr>
            <w:tcW w:w="5580" w:type="dxa"/>
            <w:tcBorders>
              <w:left w:val="single" w:sz="4" w:space="0" w:color="4472C4"/>
              <w:bottom w:val="single" w:sz="18" w:space="0" w:color="000000"/>
            </w:tcBorders>
          </w:tcPr>
          <w:p w14:paraId="75981650" w14:textId="77777777" w:rsidR="00DC4709" w:rsidRPr="007A1699" w:rsidRDefault="00DC4709" w:rsidP="004A21DF">
            <w:pPr>
              <w:rPr>
                <w:rFonts w:asciiTheme="minorHAnsi" w:eastAsia="Arial" w:hAnsiTheme="minorHAnsi" w:cstheme="minorHAnsi"/>
                <w:b/>
              </w:rPr>
            </w:pPr>
            <w:r w:rsidRPr="007A1699">
              <w:rPr>
                <w:rFonts w:asciiTheme="minorHAnsi" w:eastAsia="Arial" w:hAnsiTheme="minorHAnsi" w:cstheme="minorHAnsi"/>
                <w:b/>
              </w:rPr>
              <w:lastRenderedPageBreak/>
              <w:t>Resources at Cheakamus Centre:</w:t>
            </w:r>
          </w:p>
          <w:p w14:paraId="669CDF17" w14:textId="77777777" w:rsidR="00DC4709" w:rsidRPr="007A1699" w:rsidRDefault="00DC4709" w:rsidP="00DC4709">
            <w:pPr>
              <w:pStyle w:val="ListParagraph"/>
              <w:numPr>
                <w:ilvl w:val="0"/>
                <w:numId w:val="14"/>
              </w:numPr>
              <w:rPr>
                <w:rFonts w:asciiTheme="minorHAnsi" w:eastAsia="Arial" w:hAnsiTheme="minorHAnsi" w:cstheme="minorHAnsi"/>
              </w:rPr>
            </w:pPr>
            <w:r w:rsidRPr="007A1699">
              <w:rPr>
                <w:rFonts w:asciiTheme="minorHAnsi" w:eastAsia="Arial" w:hAnsiTheme="minorHAnsi" w:cstheme="minorHAnsi"/>
              </w:rPr>
              <w:t>Chopping board and knife</w:t>
            </w:r>
          </w:p>
          <w:p w14:paraId="2B276214" w14:textId="77777777" w:rsidR="00DC4709" w:rsidRPr="007A1699" w:rsidRDefault="00DC4709" w:rsidP="00DC4709">
            <w:pPr>
              <w:pStyle w:val="ListParagraph"/>
              <w:numPr>
                <w:ilvl w:val="0"/>
                <w:numId w:val="14"/>
              </w:numPr>
              <w:rPr>
                <w:rFonts w:asciiTheme="minorHAnsi" w:eastAsia="Arial" w:hAnsiTheme="minorHAnsi" w:cstheme="minorHAnsi"/>
              </w:rPr>
            </w:pPr>
            <w:r w:rsidRPr="007A1699">
              <w:rPr>
                <w:rFonts w:asciiTheme="minorHAnsi" w:eastAsia="Arial" w:hAnsiTheme="minorHAnsi" w:cstheme="minorHAnsi"/>
              </w:rPr>
              <w:t xml:space="preserve">Bee Hive Trays  </w:t>
            </w:r>
          </w:p>
          <w:p w14:paraId="20EA623F" w14:textId="77777777" w:rsidR="00DC4709" w:rsidRPr="007A1699" w:rsidRDefault="00DC4709" w:rsidP="00DC4709">
            <w:pPr>
              <w:pStyle w:val="ListParagraph"/>
              <w:numPr>
                <w:ilvl w:val="0"/>
                <w:numId w:val="14"/>
              </w:numPr>
              <w:rPr>
                <w:rFonts w:asciiTheme="minorHAnsi" w:eastAsia="Arial" w:hAnsiTheme="minorHAnsi" w:cstheme="minorHAnsi"/>
              </w:rPr>
            </w:pPr>
            <w:r w:rsidRPr="007A1699">
              <w:rPr>
                <w:rFonts w:asciiTheme="minorHAnsi" w:eastAsia="Arial" w:hAnsiTheme="minorHAnsi" w:cstheme="minorHAnsi"/>
              </w:rPr>
              <w:t xml:space="preserve">Bee Keeper Helmet/Gloves </w:t>
            </w:r>
          </w:p>
          <w:p w14:paraId="5AC7E194" w14:textId="77777777" w:rsidR="00DC4709" w:rsidRPr="007A1699" w:rsidRDefault="00DC4709" w:rsidP="00DC4709">
            <w:pPr>
              <w:pStyle w:val="ListParagraph"/>
              <w:numPr>
                <w:ilvl w:val="0"/>
                <w:numId w:val="14"/>
              </w:numPr>
              <w:rPr>
                <w:rFonts w:asciiTheme="minorHAnsi" w:eastAsia="Arial" w:hAnsiTheme="minorHAnsi" w:cstheme="minorHAnsi"/>
              </w:rPr>
            </w:pPr>
            <w:r w:rsidRPr="007A1699">
              <w:rPr>
                <w:rFonts w:asciiTheme="minorHAnsi" w:eastAsia="Arial" w:hAnsiTheme="minorHAnsi" w:cstheme="minorHAnsi"/>
              </w:rPr>
              <w:t xml:space="preserve">Maps of Agricultural Areas of B.C.  </w:t>
            </w:r>
          </w:p>
          <w:p w14:paraId="4125CAAD" w14:textId="77777777" w:rsidR="00DC4709" w:rsidRPr="007A1699" w:rsidRDefault="00DC4709" w:rsidP="00DC4709">
            <w:pPr>
              <w:pStyle w:val="ListParagraph"/>
              <w:numPr>
                <w:ilvl w:val="0"/>
                <w:numId w:val="14"/>
              </w:numPr>
              <w:rPr>
                <w:rFonts w:asciiTheme="minorHAnsi" w:eastAsia="Arial" w:hAnsiTheme="minorHAnsi" w:cstheme="minorHAnsi"/>
              </w:rPr>
            </w:pPr>
            <w:r w:rsidRPr="007A1699">
              <w:rPr>
                <w:rFonts w:asciiTheme="minorHAnsi" w:eastAsia="Arial" w:hAnsiTheme="minorHAnsi" w:cstheme="minorHAnsi"/>
              </w:rPr>
              <w:t>Body parts of pig cards and examples of products made from pigs</w:t>
            </w:r>
          </w:p>
          <w:p w14:paraId="61DD1581" w14:textId="77777777" w:rsidR="00DC4709" w:rsidRPr="007A1699" w:rsidRDefault="00DC4709" w:rsidP="00DC4709">
            <w:pPr>
              <w:pStyle w:val="ListParagraph"/>
              <w:numPr>
                <w:ilvl w:val="0"/>
                <w:numId w:val="14"/>
              </w:numPr>
              <w:rPr>
                <w:rFonts w:asciiTheme="minorHAnsi" w:eastAsia="Arial" w:hAnsiTheme="minorHAnsi" w:cstheme="minorHAnsi"/>
              </w:rPr>
            </w:pPr>
            <w:r w:rsidRPr="007A1699">
              <w:rPr>
                <w:rFonts w:asciiTheme="minorHAnsi" w:eastAsia="Arial" w:hAnsiTheme="minorHAnsi" w:cstheme="minorHAnsi"/>
              </w:rPr>
              <w:t>Benefits of eating local foods sheet.</w:t>
            </w:r>
          </w:p>
          <w:p w14:paraId="798EDAB7" w14:textId="77777777" w:rsidR="00DC4709" w:rsidRPr="007A1699" w:rsidRDefault="00DC4709" w:rsidP="00DC4709">
            <w:pPr>
              <w:pStyle w:val="ListParagraph"/>
              <w:numPr>
                <w:ilvl w:val="0"/>
                <w:numId w:val="14"/>
              </w:numPr>
              <w:rPr>
                <w:rFonts w:asciiTheme="minorHAnsi" w:eastAsia="Arial" w:hAnsiTheme="minorHAnsi" w:cstheme="minorHAnsi"/>
              </w:rPr>
            </w:pPr>
            <w:r w:rsidRPr="007A1699">
              <w:rPr>
                <w:rFonts w:asciiTheme="minorHAnsi" w:eastAsia="Arial" w:hAnsiTheme="minorHAnsi" w:cstheme="minorHAnsi"/>
              </w:rPr>
              <w:t>I notice, I wonder, It reminds me of cards</w:t>
            </w:r>
          </w:p>
          <w:p w14:paraId="78698B0C" w14:textId="77777777" w:rsidR="00DC4709" w:rsidRPr="007A1699" w:rsidRDefault="00DC4709" w:rsidP="00DC4709">
            <w:pPr>
              <w:pStyle w:val="ListParagraph"/>
              <w:numPr>
                <w:ilvl w:val="0"/>
                <w:numId w:val="14"/>
              </w:numPr>
              <w:rPr>
                <w:rFonts w:asciiTheme="minorHAnsi" w:eastAsia="Arial" w:hAnsiTheme="minorHAnsi" w:cstheme="minorHAnsi"/>
              </w:rPr>
            </w:pPr>
            <w:r w:rsidRPr="007A1699">
              <w:rPr>
                <w:rFonts w:asciiTheme="minorHAnsi" w:eastAsia="Arial" w:hAnsiTheme="minorHAnsi" w:cstheme="minorHAnsi"/>
              </w:rPr>
              <w:t>Stethoscope and brushes for goats.</w:t>
            </w:r>
          </w:p>
        </w:tc>
      </w:tr>
      <w:tr w:rsidR="00DC4709" w:rsidRPr="007A1699" w14:paraId="7314DE7F" w14:textId="77777777" w:rsidTr="004A21DF">
        <w:trPr>
          <w:trHeight w:val="1500"/>
        </w:trPr>
        <w:tc>
          <w:tcPr>
            <w:tcW w:w="7365" w:type="dxa"/>
            <w:tcBorders>
              <w:top w:val="single" w:sz="18" w:space="0" w:color="000000"/>
              <w:bottom w:val="single" w:sz="18" w:space="0" w:color="000000"/>
              <w:right w:val="single" w:sz="4" w:space="0" w:color="4472C4"/>
            </w:tcBorders>
          </w:tcPr>
          <w:p w14:paraId="4E6CD7DE" w14:textId="77777777" w:rsidR="00DC4709" w:rsidRPr="007A1699" w:rsidRDefault="00DC4709" w:rsidP="004A21DF">
            <w:pPr>
              <w:pStyle w:val="NormalWeb"/>
              <w:rPr>
                <w:rFonts w:asciiTheme="minorHAnsi" w:hAnsiTheme="minorHAnsi" w:cstheme="minorHAnsi"/>
              </w:rPr>
            </w:pPr>
            <w:r w:rsidRPr="007A1699">
              <w:rPr>
                <w:rFonts w:asciiTheme="minorHAnsi" w:hAnsiTheme="minorHAnsi" w:cstheme="minorHAnsi"/>
                <w:b/>
                <w:u w:val="single"/>
              </w:rPr>
              <w:t>Chickens</w:t>
            </w:r>
            <w:r w:rsidRPr="007A1699">
              <w:rPr>
                <w:rFonts w:asciiTheme="minorHAnsi" w:hAnsiTheme="minorHAnsi" w:cstheme="minorHAnsi"/>
                <w:b/>
              </w:rPr>
              <w:t xml:space="preserve">:  </w:t>
            </w:r>
            <w:r w:rsidRPr="007A1699">
              <w:rPr>
                <w:rFonts w:asciiTheme="minorHAnsi" w:hAnsiTheme="minorHAnsi" w:cstheme="minorHAnsi"/>
              </w:rPr>
              <w:t xml:space="preserve">There are two teaching areas for the chickens. The first is the chick habitat in the “Farm Lab” upstairs in the barn. The second location is the hen nesting area in the barn, located downstairs in the doors called “Le Palais des </w:t>
            </w:r>
            <w:proofErr w:type="spellStart"/>
            <w:r w:rsidRPr="007A1699">
              <w:rPr>
                <w:rFonts w:asciiTheme="minorHAnsi" w:hAnsiTheme="minorHAnsi" w:cstheme="minorHAnsi"/>
              </w:rPr>
              <w:t>Poules</w:t>
            </w:r>
            <w:proofErr w:type="spellEnd"/>
            <w:r w:rsidRPr="007A1699">
              <w:rPr>
                <w:rFonts w:asciiTheme="minorHAnsi" w:hAnsiTheme="minorHAnsi" w:cstheme="minorHAnsi"/>
              </w:rPr>
              <w:t xml:space="preserve">”. </w:t>
            </w:r>
          </w:p>
          <w:p w14:paraId="40A241A8" w14:textId="77777777" w:rsidR="00DC4709" w:rsidRPr="007A1699" w:rsidRDefault="00DC4709" w:rsidP="004A21DF">
            <w:pPr>
              <w:pStyle w:val="NormalWeb"/>
              <w:rPr>
                <w:rFonts w:asciiTheme="minorHAnsi" w:hAnsiTheme="minorHAnsi" w:cstheme="minorHAnsi"/>
              </w:rPr>
            </w:pPr>
            <w:r w:rsidRPr="007A1699">
              <w:rPr>
                <w:rFonts w:asciiTheme="minorHAnsi" w:hAnsiTheme="minorHAnsi" w:cstheme="minorHAnsi"/>
              </w:rPr>
              <w:t xml:space="preserve">Start upstairs in the farm lab. Here you will find: </w:t>
            </w:r>
          </w:p>
          <w:p w14:paraId="2BBD93FD" w14:textId="77777777" w:rsidR="00DC4709" w:rsidRPr="007A1699" w:rsidRDefault="00DC4709" w:rsidP="004A21DF">
            <w:pPr>
              <w:pStyle w:val="NormalWeb"/>
              <w:contextualSpacing/>
              <w:rPr>
                <w:rFonts w:asciiTheme="minorHAnsi" w:hAnsiTheme="minorHAnsi" w:cstheme="minorHAnsi"/>
              </w:rPr>
            </w:pPr>
            <w:r w:rsidRPr="007A1699">
              <w:rPr>
                <w:rFonts w:asciiTheme="minorHAnsi" w:hAnsiTheme="minorHAnsi" w:cstheme="minorHAnsi"/>
              </w:rPr>
              <w:t xml:space="preserve">· An egg washing station and instructions </w:t>
            </w:r>
          </w:p>
          <w:p w14:paraId="22E30F1A" w14:textId="77777777" w:rsidR="00DC4709" w:rsidRPr="007A1699" w:rsidRDefault="00DC4709" w:rsidP="004A21DF">
            <w:pPr>
              <w:pStyle w:val="NormalWeb"/>
              <w:contextualSpacing/>
              <w:rPr>
                <w:rFonts w:asciiTheme="minorHAnsi" w:hAnsiTheme="minorHAnsi" w:cstheme="minorHAnsi"/>
              </w:rPr>
            </w:pPr>
            <w:r w:rsidRPr="007A1699">
              <w:rPr>
                <w:rFonts w:asciiTheme="minorHAnsi" w:hAnsiTheme="minorHAnsi" w:cstheme="minorHAnsi"/>
              </w:rPr>
              <w:t xml:space="preserve">· An egg incubator with eggs in development </w:t>
            </w:r>
          </w:p>
          <w:p w14:paraId="7BC72924" w14:textId="77777777" w:rsidR="00DC4709" w:rsidRPr="007A1699" w:rsidRDefault="00DC4709" w:rsidP="004A21DF">
            <w:pPr>
              <w:pStyle w:val="NormalWeb"/>
              <w:contextualSpacing/>
              <w:rPr>
                <w:rFonts w:asciiTheme="minorHAnsi" w:hAnsiTheme="minorHAnsi" w:cstheme="minorHAnsi"/>
              </w:rPr>
            </w:pPr>
            <w:r w:rsidRPr="007A1699">
              <w:rPr>
                <w:rFonts w:asciiTheme="minorHAnsi" w:hAnsiTheme="minorHAnsi" w:cstheme="minorHAnsi"/>
              </w:rPr>
              <w:t xml:space="preserve">· Several instructional posters </w:t>
            </w:r>
          </w:p>
          <w:p w14:paraId="22823BF9" w14:textId="77777777" w:rsidR="00DC4709" w:rsidRPr="007A1699" w:rsidRDefault="00DC4709" w:rsidP="004A21DF">
            <w:pPr>
              <w:pStyle w:val="NormalWeb"/>
              <w:contextualSpacing/>
              <w:rPr>
                <w:rFonts w:asciiTheme="minorHAnsi" w:hAnsiTheme="minorHAnsi" w:cstheme="minorHAnsi"/>
              </w:rPr>
            </w:pPr>
            <w:r w:rsidRPr="007A1699">
              <w:rPr>
                <w:rFonts w:asciiTheme="minorHAnsi" w:hAnsiTheme="minorHAnsi" w:cstheme="minorHAnsi"/>
              </w:rPr>
              <w:t xml:space="preserve">· A projector to candle eggs </w:t>
            </w:r>
          </w:p>
          <w:p w14:paraId="79437687" w14:textId="77777777" w:rsidR="00DC4709" w:rsidRPr="007A1699" w:rsidRDefault="00DC4709" w:rsidP="004A21DF">
            <w:pPr>
              <w:pStyle w:val="NormalWeb"/>
              <w:contextualSpacing/>
              <w:rPr>
                <w:rFonts w:asciiTheme="minorHAnsi" w:hAnsiTheme="minorHAnsi" w:cstheme="minorHAnsi"/>
              </w:rPr>
            </w:pPr>
            <w:r w:rsidRPr="007A1699">
              <w:rPr>
                <w:rFonts w:asciiTheme="minorHAnsi" w:hAnsiTheme="minorHAnsi" w:cstheme="minorHAnsi"/>
              </w:rPr>
              <w:t xml:space="preserve">· A fridge and egg log for non-incubated eggs </w:t>
            </w:r>
          </w:p>
          <w:p w14:paraId="2C27064A" w14:textId="77777777" w:rsidR="00DC4709" w:rsidRPr="007A1699" w:rsidRDefault="00DC4709" w:rsidP="004A21DF">
            <w:pPr>
              <w:pStyle w:val="NormalWeb"/>
              <w:contextualSpacing/>
              <w:rPr>
                <w:rFonts w:asciiTheme="minorHAnsi" w:hAnsiTheme="minorHAnsi" w:cstheme="minorHAnsi"/>
              </w:rPr>
            </w:pPr>
            <w:r w:rsidRPr="007A1699">
              <w:rPr>
                <w:rFonts w:asciiTheme="minorHAnsi" w:hAnsiTheme="minorHAnsi" w:cstheme="minorHAnsi"/>
              </w:rPr>
              <w:t xml:space="preserve">· An egg scale </w:t>
            </w:r>
          </w:p>
          <w:p w14:paraId="7029186D" w14:textId="77777777" w:rsidR="00DC4709" w:rsidRPr="007A1699" w:rsidRDefault="00DC4709" w:rsidP="004A21DF">
            <w:pPr>
              <w:pStyle w:val="NormalWeb"/>
              <w:contextualSpacing/>
              <w:rPr>
                <w:rFonts w:asciiTheme="minorHAnsi" w:hAnsiTheme="minorHAnsi" w:cstheme="minorHAnsi"/>
              </w:rPr>
            </w:pPr>
          </w:p>
          <w:p w14:paraId="739AFBBD" w14:textId="77777777" w:rsidR="00DC4709" w:rsidRPr="007A1699" w:rsidRDefault="00DC4709" w:rsidP="004A21DF">
            <w:pPr>
              <w:pStyle w:val="NormalWeb"/>
              <w:rPr>
                <w:rFonts w:asciiTheme="minorHAnsi" w:hAnsiTheme="minorHAnsi" w:cstheme="minorHAnsi"/>
              </w:rPr>
            </w:pPr>
            <w:r w:rsidRPr="007A1699">
              <w:rPr>
                <w:rFonts w:asciiTheme="minorHAnsi" w:hAnsiTheme="minorHAnsi" w:cstheme="minorHAnsi"/>
              </w:rPr>
              <w:t xml:space="preserve">Here you can explain about the development cycle of a chick using the poster on the wall for visual reference. There are usually several eggs in </w:t>
            </w:r>
            <w:r w:rsidRPr="007A1699">
              <w:rPr>
                <w:rFonts w:asciiTheme="minorHAnsi" w:hAnsiTheme="minorHAnsi" w:cstheme="minorHAnsi"/>
              </w:rPr>
              <w:lastRenderedPageBreak/>
              <w:t xml:space="preserve">the incubator. They should have two dates on them. The top date is the date marks the collection day of the egg. The bottom date marks 21 days from the collection day. Turn off the ceiling lights, turn on the projector beside the incubator, and hold up a more recently harvested egg up in front of the light. The egg will look translucent and have little shading. Then take a few more eggs out of the incubator, each getting progressively older, and hold them up to the light so the students can see how the chick development compares between each egg. Be sure to replace the eggs with the wide round end up (air pocket!). If there are chicks in the cage, students can each hold the chick. Have the students sit in a semi-circle on the floor, so students can pass the chick gently around the circle. </w:t>
            </w:r>
          </w:p>
          <w:p w14:paraId="1BB88277" w14:textId="77777777" w:rsidR="00DC4709" w:rsidRPr="007A1699" w:rsidRDefault="00DC4709" w:rsidP="004A21DF">
            <w:pPr>
              <w:pStyle w:val="NormalWeb"/>
              <w:rPr>
                <w:rFonts w:asciiTheme="minorHAnsi" w:hAnsiTheme="minorHAnsi" w:cstheme="minorHAnsi"/>
              </w:rPr>
            </w:pPr>
            <w:r w:rsidRPr="007A1699">
              <w:rPr>
                <w:rFonts w:asciiTheme="minorHAnsi" w:hAnsiTheme="minorHAnsi" w:cstheme="minorHAnsi"/>
                <w:b/>
                <w:u w:val="single"/>
              </w:rPr>
              <w:t xml:space="preserve">Le Palais des </w:t>
            </w:r>
            <w:proofErr w:type="spellStart"/>
            <w:r w:rsidRPr="007A1699">
              <w:rPr>
                <w:rFonts w:asciiTheme="minorHAnsi" w:hAnsiTheme="minorHAnsi" w:cstheme="minorHAnsi"/>
                <w:b/>
                <w:u w:val="single"/>
              </w:rPr>
              <w:t>Poules</w:t>
            </w:r>
            <w:proofErr w:type="spellEnd"/>
            <w:r w:rsidRPr="007A1699">
              <w:rPr>
                <w:rFonts w:asciiTheme="minorHAnsi" w:hAnsiTheme="minorHAnsi" w:cstheme="minorHAnsi"/>
              </w:rPr>
              <w:t xml:space="preserve">: Take students downstairs to the nesting area to harvest eggs. </w:t>
            </w:r>
          </w:p>
          <w:p w14:paraId="1071CC00" w14:textId="77777777" w:rsidR="00DC4709" w:rsidRPr="007A1699" w:rsidRDefault="00DC4709" w:rsidP="004A21DF">
            <w:pPr>
              <w:pStyle w:val="NormalWeb"/>
              <w:rPr>
                <w:rFonts w:asciiTheme="minorHAnsi" w:hAnsiTheme="minorHAnsi" w:cstheme="minorHAnsi"/>
                <w:b/>
                <w:u w:val="single"/>
              </w:rPr>
            </w:pPr>
            <w:r w:rsidRPr="007A1699">
              <w:rPr>
                <w:rFonts w:asciiTheme="minorHAnsi" w:hAnsiTheme="minorHAnsi" w:cstheme="minorHAnsi"/>
                <w:b/>
                <w:u w:val="single"/>
              </w:rPr>
              <w:t>When viewing the chickens, consider the following questions</w:t>
            </w:r>
            <w:r w:rsidRPr="007A1699">
              <w:rPr>
                <w:rFonts w:asciiTheme="minorHAnsi" w:hAnsiTheme="minorHAnsi" w:cstheme="minorHAnsi"/>
                <w:b/>
              </w:rPr>
              <w:t>:</w:t>
            </w:r>
          </w:p>
          <w:p w14:paraId="78ABDB63" w14:textId="77777777" w:rsidR="00DC4709" w:rsidRPr="007A1699" w:rsidRDefault="00DC4709" w:rsidP="004A21DF">
            <w:pPr>
              <w:pStyle w:val="NormalWeb"/>
              <w:rPr>
                <w:rFonts w:asciiTheme="minorHAnsi" w:hAnsiTheme="minorHAnsi" w:cstheme="minorHAnsi"/>
                <w:b/>
              </w:rPr>
            </w:pPr>
            <w:r w:rsidRPr="007A1699">
              <w:rPr>
                <w:rFonts w:asciiTheme="minorHAnsi" w:hAnsiTheme="minorHAnsi" w:cstheme="minorHAnsi"/>
              </w:rPr>
              <w:t>Aside from grain, chickens eat insects. Some of these insects are so small that we can’t see them. How do you think chickens find them? Chickens have amazing eyesight. They can move each eye independently; they can also see ultra violet light. Meaning that they can see the heat from the bugs, which helps them to find their food. What part of their feet do chickens walk on? Chickens walk on their toes. Scientists have found a commonality between chickens and dinosaurs. Chickens share common ancestry with dinosaurs and are deemed the closest living relative of the Tyrannosaurus Rex and Velociraptor.  Chickens use their beaks in 4 different ways. How do you think the chickens use their beaks? Chickens use their beaks to: learn about objects, protect themselves, hold things, and groom themselves. </w:t>
            </w:r>
          </w:p>
          <w:p w14:paraId="740C586D" w14:textId="77777777" w:rsidR="00DC4709" w:rsidRPr="007A1699" w:rsidRDefault="00DC4709" w:rsidP="004A21DF">
            <w:pPr>
              <w:pStyle w:val="NormalWeb"/>
              <w:rPr>
                <w:rFonts w:asciiTheme="minorHAnsi" w:hAnsiTheme="minorHAnsi" w:cstheme="minorHAnsi"/>
              </w:rPr>
            </w:pPr>
            <w:r w:rsidRPr="007A1699">
              <w:rPr>
                <w:rFonts w:asciiTheme="minorHAnsi" w:hAnsiTheme="minorHAnsi" w:cstheme="minorHAnsi"/>
                <w:b/>
                <w:u w:val="single"/>
              </w:rPr>
              <w:lastRenderedPageBreak/>
              <w:t>Visiting tips</w:t>
            </w:r>
            <w:r w:rsidRPr="007A1699">
              <w:rPr>
                <w:rFonts w:asciiTheme="minorHAnsi" w:hAnsiTheme="minorHAnsi" w:cstheme="minorHAnsi"/>
              </w:rPr>
              <w:t>: Hens are hard at work producing about five eggs a week! Be respectful and quiet when entering their home. Be calm and gentle.</w:t>
            </w:r>
          </w:p>
          <w:p w14:paraId="18A94A5B" w14:textId="77777777" w:rsidR="00DC4709" w:rsidRPr="007A1699" w:rsidRDefault="00DC4709" w:rsidP="004A21DF">
            <w:pPr>
              <w:pStyle w:val="NormalWeb"/>
              <w:rPr>
                <w:rFonts w:asciiTheme="minorHAnsi" w:hAnsiTheme="minorHAnsi" w:cstheme="minorHAnsi"/>
              </w:rPr>
            </w:pPr>
            <w:r w:rsidRPr="007A1699">
              <w:rPr>
                <w:rFonts w:asciiTheme="minorHAnsi" w:hAnsiTheme="minorHAnsi" w:cstheme="minorHAnsi"/>
              </w:rPr>
              <w:t xml:space="preserve">On the grass outside of Le Palais des </w:t>
            </w:r>
            <w:proofErr w:type="spellStart"/>
            <w:r w:rsidRPr="007A1699">
              <w:rPr>
                <w:rFonts w:asciiTheme="minorHAnsi" w:hAnsiTheme="minorHAnsi" w:cstheme="minorHAnsi"/>
              </w:rPr>
              <w:t>Poules</w:t>
            </w:r>
            <w:proofErr w:type="spellEnd"/>
            <w:r w:rsidRPr="007A1699">
              <w:rPr>
                <w:rFonts w:asciiTheme="minorHAnsi" w:hAnsiTheme="minorHAnsi" w:cstheme="minorHAnsi"/>
              </w:rPr>
              <w:t xml:space="preserve">, discuss behaviour expectations with the students. Inside, students should be quiet and gentle when reaching into the hen beds. Take the students inside and explain about the lighting. Chicks usually lay eggs in the spring and summer. We leave the light on to simulate the longer daylight hours. Students can then reach in and take some eggs. If it’s the morning field study, only take half of the eggs so there are some for the afternoon field study to use. Take the eggs back upstairs. The warmest egg should go in the incubator. Using the pencil on the fridge, write the current day’s date on the egg. Using the calendar on the wall, count ahead 21 days and mark that date on the egg as well. Gently place the egg in the incubator, pointy-side down and round side up. This will ensure the developing chick has access to the air sac inside the egg. Wash and place the other eggs into the fridge. Printed washing instructions are located on the wall above the sink. To wash the eggs: </w:t>
            </w:r>
          </w:p>
          <w:p w14:paraId="3196492B" w14:textId="77777777" w:rsidR="00DC4709" w:rsidRPr="007A1699" w:rsidRDefault="00DC4709" w:rsidP="004A21DF">
            <w:pPr>
              <w:pStyle w:val="NormalWeb"/>
              <w:numPr>
                <w:ilvl w:val="0"/>
                <w:numId w:val="15"/>
              </w:numPr>
              <w:rPr>
                <w:rFonts w:asciiTheme="minorHAnsi" w:hAnsiTheme="minorHAnsi" w:cstheme="minorHAnsi"/>
              </w:rPr>
            </w:pPr>
            <w:r w:rsidRPr="007A1699">
              <w:rPr>
                <w:rFonts w:asciiTheme="minorHAnsi" w:hAnsiTheme="minorHAnsi" w:cstheme="minorHAnsi"/>
              </w:rPr>
              <w:t>Use very hot water</w:t>
            </w:r>
          </w:p>
          <w:p w14:paraId="6D81D4BB" w14:textId="77777777" w:rsidR="00DC4709" w:rsidRPr="007A1699" w:rsidRDefault="00DC4709" w:rsidP="004A21DF">
            <w:pPr>
              <w:pStyle w:val="NormalWeb"/>
              <w:numPr>
                <w:ilvl w:val="0"/>
                <w:numId w:val="15"/>
              </w:numPr>
              <w:rPr>
                <w:rFonts w:asciiTheme="minorHAnsi" w:hAnsiTheme="minorHAnsi" w:cstheme="minorHAnsi"/>
              </w:rPr>
            </w:pPr>
            <w:r w:rsidRPr="007A1699">
              <w:rPr>
                <w:rFonts w:asciiTheme="minorHAnsi" w:hAnsiTheme="minorHAnsi" w:cstheme="minorHAnsi"/>
              </w:rPr>
              <w:t xml:space="preserve">Wash eggs individually under running water. Scrub off surface dirt using the green plastic scrubber kept beside the sink. </w:t>
            </w:r>
          </w:p>
          <w:p w14:paraId="28CAE92B" w14:textId="77777777" w:rsidR="00DC4709" w:rsidRPr="007A1699" w:rsidRDefault="00DC4709" w:rsidP="004A21DF">
            <w:pPr>
              <w:pStyle w:val="NormalWeb"/>
              <w:numPr>
                <w:ilvl w:val="0"/>
                <w:numId w:val="15"/>
              </w:numPr>
              <w:contextualSpacing/>
              <w:rPr>
                <w:rFonts w:asciiTheme="minorHAnsi" w:hAnsiTheme="minorHAnsi" w:cstheme="minorHAnsi"/>
              </w:rPr>
            </w:pPr>
            <w:r w:rsidRPr="007A1699">
              <w:rPr>
                <w:rFonts w:asciiTheme="minorHAnsi" w:hAnsiTheme="minorHAnsi" w:cstheme="minorHAnsi"/>
              </w:rPr>
              <w:t xml:space="preserve">Sanitize with bleach and water solution (instructions are located on the bucket beside the sink along with the bleach). Dip eggs in solution and let air dry in egg crates. </w:t>
            </w:r>
          </w:p>
          <w:p w14:paraId="0B5FEB5E" w14:textId="77777777" w:rsidR="00DC4709" w:rsidRPr="007A1699" w:rsidRDefault="00DC4709" w:rsidP="004A21DF">
            <w:pPr>
              <w:pStyle w:val="NormalWeb"/>
              <w:numPr>
                <w:ilvl w:val="0"/>
                <w:numId w:val="15"/>
              </w:numPr>
              <w:contextualSpacing/>
              <w:rPr>
                <w:rFonts w:asciiTheme="minorHAnsi" w:hAnsiTheme="minorHAnsi" w:cstheme="minorHAnsi"/>
              </w:rPr>
            </w:pPr>
            <w:r w:rsidRPr="007A1699">
              <w:rPr>
                <w:rFonts w:asciiTheme="minorHAnsi" w:hAnsiTheme="minorHAnsi" w:cstheme="minorHAnsi"/>
              </w:rPr>
              <w:t xml:space="preserve">Once dry, date eggs and place in fridge. </w:t>
            </w:r>
          </w:p>
          <w:p w14:paraId="79D53954" w14:textId="77777777" w:rsidR="00DC4709" w:rsidRPr="007A1699" w:rsidRDefault="00DC4709" w:rsidP="004A21DF">
            <w:pPr>
              <w:pStyle w:val="NormalWeb"/>
              <w:numPr>
                <w:ilvl w:val="0"/>
                <w:numId w:val="15"/>
              </w:numPr>
              <w:contextualSpacing/>
              <w:rPr>
                <w:rFonts w:asciiTheme="minorHAnsi" w:hAnsiTheme="minorHAnsi" w:cstheme="minorHAnsi"/>
              </w:rPr>
            </w:pPr>
            <w:r w:rsidRPr="007A1699">
              <w:rPr>
                <w:rFonts w:asciiTheme="minorHAnsi" w:hAnsiTheme="minorHAnsi" w:cstheme="minorHAnsi"/>
              </w:rPr>
              <w:t xml:space="preserve">Record the numbers on the chart on the fridge door. </w:t>
            </w:r>
          </w:p>
          <w:p w14:paraId="040556F6" w14:textId="77777777" w:rsidR="00DC4709" w:rsidRPr="007A1699" w:rsidRDefault="00DC4709" w:rsidP="004A21DF">
            <w:pPr>
              <w:pStyle w:val="NormalWeb"/>
              <w:ind w:left="720"/>
              <w:contextualSpacing/>
              <w:rPr>
                <w:rFonts w:asciiTheme="minorHAnsi" w:hAnsiTheme="minorHAnsi" w:cstheme="minorHAnsi"/>
              </w:rPr>
            </w:pPr>
          </w:p>
          <w:p w14:paraId="5BE5D031" w14:textId="77777777" w:rsidR="00DC4709" w:rsidRPr="007A1699" w:rsidRDefault="00DC4709" w:rsidP="004A21DF">
            <w:pPr>
              <w:pStyle w:val="NormalWeb"/>
              <w:rPr>
                <w:rFonts w:asciiTheme="minorHAnsi" w:hAnsiTheme="minorHAnsi" w:cstheme="minorHAnsi"/>
              </w:rPr>
            </w:pPr>
            <w:r w:rsidRPr="007A1699">
              <w:rPr>
                <w:rFonts w:asciiTheme="minorHAnsi" w:hAnsiTheme="minorHAnsi" w:cstheme="minorHAnsi"/>
              </w:rPr>
              <w:t xml:space="preserve">After you finish collecting eggs, go outside and feed the chickens. The feed is located downstairs in Le Palais des </w:t>
            </w:r>
            <w:proofErr w:type="spellStart"/>
            <w:r w:rsidRPr="007A1699">
              <w:rPr>
                <w:rFonts w:asciiTheme="minorHAnsi" w:hAnsiTheme="minorHAnsi" w:cstheme="minorHAnsi"/>
              </w:rPr>
              <w:t>Poules</w:t>
            </w:r>
            <w:proofErr w:type="spellEnd"/>
            <w:r w:rsidRPr="007A1699">
              <w:rPr>
                <w:rFonts w:asciiTheme="minorHAnsi" w:hAnsiTheme="minorHAnsi" w:cstheme="minorHAnsi"/>
              </w:rPr>
              <w:t xml:space="preserve">. There is a bucket on top of the feed container. Fill the bucket up to the fill line on the outside </w:t>
            </w:r>
            <w:r w:rsidRPr="007A1699">
              <w:rPr>
                <w:rFonts w:asciiTheme="minorHAnsi" w:hAnsiTheme="minorHAnsi" w:cstheme="minorHAnsi"/>
              </w:rPr>
              <w:lastRenderedPageBreak/>
              <w:t>of the container. This is not the chickens’ main meal for the day; it is only a snack. Note: If there are two groups doing Farm Field Study at the same time, they should share the amount of feed. This will prevent the chickens from over eating throughout the day. When feeding the chickens, students should lay their hand out flat and let the chickens peck the feed from them. If at any points students are afraid, they can drop the feed and walk away. If children are nervous, they can try feeding the hens first, as they are usually gentle. When you are finished, direct the chickens back into the pen where they came from.</w:t>
            </w:r>
          </w:p>
        </w:tc>
        <w:tc>
          <w:tcPr>
            <w:tcW w:w="5580" w:type="dxa"/>
            <w:tcBorders>
              <w:top w:val="single" w:sz="18" w:space="0" w:color="000000"/>
              <w:left w:val="single" w:sz="4" w:space="0" w:color="4472C4"/>
              <w:bottom w:val="single" w:sz="18" w:space="0" w:color="000000"/>
            </w:tcBorders>
          </w:tcPr>
          <w:p w14:paraId="1A70C3D1" w14:textId="77777777" w:rsidR="00DC4709" w:rsidRPr="007A1699" w:rsidRDefault="00DC4709" w:rsidP="004A21DF">
            <w:pPr>
              <w:rPr>
                <w:rFonts w:asciiTheme="minorHAnsi" w:eastAsia="Arial" w:hAnsiTheme="minorHAnsi" w:cstheme="minorHAnsi"/>
              </w:rPr>
            </w:pPr>
          </w:p>
        </w:tc>
      </w:tr>
      <w:tr w:rsidR="00DC4709" w:rsidRPr="007A1699" w14:paraId="026A9C07" w14:textId="77777777" w:rsidTr="004A21DF">
        <w:trPr>
          <w:trHeight w:val="1500"/>
        </w:trPr>
        <w:tc>
          <w:tcPr>
            <w:tcW w:w="7365" w:type="dxa"/>
            <w:tcBorders>
              <w:top w:val="single" w:sz="18" w:space="0" w:color="000000"/>
              <w:bottom w:val="single" w:sz="18" w:space="0" w:color="000000"/>
              <w:right w:val="single" w:sz="4" w:space="0" w:color="4472C4"/>
            </w:tcBorders>
          </w:tcPr>
          <w:p w14:paraId="02A8A979" w14:textId="77777777" w:rsidR="00DC4709" w:rsidRPr="007A1699" w:rsidRDefault="00DC4709" w:rsidP="004A21DF">
            <w:pPr>
              <w:pStyle w:val="NormalWeb"/>
              <w:rPr>
                <w:rFonts w:asciiTheme="minorHAnsi" w:hAnsiTheme="minorHAnsi" w:cstheme="minorHAnsi"/>
                <w:b/>
                <w:u w:val="single"/>
              </w:rPr>
            </w:pPr>
            <w:r w:rsidRPr="007A1699">
              <w:rPr>
                <w:rFonts w:asciiTheme="minorHAnsi" w:hAnsiTheme="minorHAnsi" w:cstheme="minorHAnsi"/>
                <w:b/>
                <w:u w:val="single"/>
              </w:rPr>
              <w:lastRenderedPageBreak/>
              <w:t>Goats</w:t>
            </w:r>
            <w:r w:rsidRPr="007A1699">
              <w:rPr>
                <w:rFonts w:asciiTheme="minorHAnsi" w:hAnsiTheme="minorHAnsi" w:cstheme="minorHAnsi"/>
                <w:b/>
              </w:rPr>
              <w:t xml:space="preserve">: </w:t>
            </w:r>
            <w:r w:rsidRPr="007A1699">
              <w:rPr>
                <w:rFonts w:asciiTheme="minorHAnsi" w:hAnsiTheme="minorHAnsi" w:cstheme="minorHAnsi"/>
              </w:rPr>
              <w:t>Goats have many predators like coyotes, wolves and foxes. Wild goats also need to be aware of wolves and cougars. Goats have adapted in some ways that help them defend themselves against their prey.</w:t>
            </w:r>
          </w:p>
          <w:p w14:paraId="1B7A39D6" w14:textId="77777777" w:rsidR="00DC4709" w:rsidRPr="007A1699" w:rsidRDefault="00DC4709" w:rsidP="004A21DF">
            <w:pPr>
              <w:pStyle w:val="NormalWeb"/>
              <w:rPr>
                <w:rFonts w:asciiTheme="minorHAnsi" w:hAnsiTheme="minorHAnsi" w:cstheme="minorHAnsi"/>
                <w:b/>
                <w:u w:val="single"/>
              </w:rPr>
            </w:pPr>
            <w:r w:rsidRPr="007A1699">
              <w:rPr>
                <w:rFonts w:asciiTheme="minorHAnsi" w:hAnsiTheme="minorHAnsi" w:cstheme="minorHAnsi"/>
                <w:b/>
                <w:u w:val="single"/>
              </w:rPr>
              <w:t>When viewing the goats, consider the following questions</w:t>
            </w:r>
            <w:r w:rsidRPr="007A1699">
              <w:rPr>
                <w:rFonts w:asciiTheme="minorHAnsi" w:hAnsiTheme="minorHAnsi" w:cstheme="minorHAnsi"/>
                <w:b/>
              </w:rPr>
              <w:t>:</w:t>
            </w:r>
          </w:p>
          <w:p w14:paraId="3B098709" w14:textId="77777777" w:rsidR="00DC4709" w:rsidRPr="007A1699" w:rsidRDefault="00DC4709" w:rsidP="004A21DF">
            <w:pPr>
              <w:pStyle w:val="NormalWeb"/>
              <w:numPr>
                <w:ilvl w:val="0"/>
                <w:numId w:val="16"/>
              </w:numPr>
              <w:rPr>
                <w:rFonts w:asciiTheme="minorHAnsi" w:hAnsiTheme="minorHAnsi" w:cstheme="minorHAnsi"/>
              </w:rPr>
            </w:pPr>
            <w:r w:rsidRPr="007A1699">
              <w:rPr>
                <w:rFonts w:asciiTheme="minorHAnsi" w:hAnsiTheme="minorHAnsi" w:cstheme="minorHAnsi"/>
              </w:rPr>
              <w:t xml:space="preserve">What shape are the goats’ pupils? How do you think this could help them defend themselves from predators? Goats’ pupils are rectangular; this gives them a panoramic view of their surroundings so they can always have a 360-degree view.  </w:t>
            </w:r>
          </w:p>
          <w:p w14:paraId="778E28E7" w14:textId="77777777" w:rsidR="00DC4709" w:rsidRPr="007A1699" w:rsidRDefault="00DC4709" w:rsidP="004A21DF">
            <w:pPr>
              <w:pStyle w:val="NormalWeb"/>
              <w:numPr>
                <w:ilvl w:val="0"/>
                <w:numId w:val="16"/>
              </w:numPr>
              <w:rPr>
                <w:rFonts w:asciiTheme="minorHAnsi" w:hAnsiTheme="minorHAnsi" w:cstheme="minorHAnsi"/>
              </w:rPr>
            </w:pPr>
            <w:r w:rsidRPr="007A1699">
              <w:rPr>
                <w:rFonts w:asciiTheme="minorHAnsi" w:hAnsiTheme="minorHAnsi" w:cstheme="minorHAnsi"/>
              </w:rPr>
              <w:t xml:space="preserve">Are the goats usually by themselves or with the rest of their herd? Why do you think this is? Goats are herd animals, when they are all together they have a stronger defense against predators. </w:t>
            </w:r>
          </w:p>
          <w:p w14:paraId="23C40E72" w14:textId="77777777" w:rsidR="00DC4709" w:rsidRPr="007A1699" w:rsidRDefault="00DC4709" w:rsidP="004A21DF">
            <w:pPr>
              <w:pStyle w:val="NormalWeb"/>
              <w:rPr>
                <w:rFonts w:asciiTheme="minorHAnsi" w:hAnsiTheme="minorHAnsi" w:cstheme="minorHAnsi"/>
              </w:rPr>
            </w:pPr>
            <w:r w:rsidRPr="007A1699">
              <w:rPr>
                <w:rFonts w:asciiTheme="minorHAnsi" w:hAnsiTheme="minorHAnsi" w:cstheme="minorHAnsi"/>
                <w:b/>
                <w:u w:val="single"/>
              </w:rPr>
              <w:t>Visiting Tips</w:t>
            </w:r>
            <w:r w:rsidRPr="007A1699">
              <w:rPr>
                <w:rFonts w:asciiTheme="minorHAnsi" w:hAnsiTheme="minorHAnsi" w:cstheme="minorHAnsi"/>
                <w:b/>
              </w:rPr>
              <w:t>:</w:t>
            </w:r>
            <w:r w:rsidRPr="007A1699">
              <w:rPr>
                <w:rFonts w:asciiTheme="minorHAnsi" w:hAnsiTheme="minorHAnsi" w:cstheme="minorHAnsi"/>
              </w:rPr>
              <w:t xml:space="preserve">  Be calm and gentle; Sometimes goats jump up, especially if they think you might have food in your hands. Open and lower your hands to show that you do not have any food. Goats are not biters but do like to nibble at things, so watch your fingers and clothing. They do not have a top front row of teeth. They could not be serious biters even if they wanted to. </w:t>
            </w:r>
          </w:p>
          <w:p w14:paraId="336AEDE0" w14:textId="77777777" w:rsidR="00DC4709" w:rsidRPr="007A1699" w:rsidRDefault="00DC4709" w:rsidP="004A21DF">
            <w:pPr>
              <w:rPr>
                <w:rFonts w:asciiTheme="minorHAnsi" w:hAnsiTheme="minorHAnsi" w:cstheme="minorHAnsi"/>
              </w:rPr>
            </w:pPr>
            <w:r w:rsidRPr="007A1699">
              <w:rPr>
                <w:rFonts w:asciiTheme="minorHAnsi" w:hAnsiTheme="minorHAnsi" w:cstheme="minorHAnsi"/>
              </w:rPr>
              <w:lastRenderedPageBreak/>
              <w:t xml:space="preserve">Start by taking the students into the goat barn and showing them the facilities.  The feed container is located inside the door on the left-hand side.  Fill the bucket up to the fill line on the outside of the container.  This is not the goat’s main meal for the day; it is only a snack. </w:t>
            </w:r>
            <w:r w:rsidRPr="007A1699">
              <w:rPr>
                <w:rFonts w:asciiTheme="minorHAnsi" w:hAnsiTheme="minorHAnsi" w:cstheme="minorHAnsi"/>
                <w:i/>
                <w:iCs/>
              </w:rPr>
              <w:t>Note:</w:t>
            </w:r>
            <w:r w:rsidRPr="007A1699">
              <w:rPr>
                <w:rFonts w:asciiTheme="minorHAnsi" w:hAnsiTheme="minorHAnsi" w:cstheme="minorHAnsi"/>
              </w:rPr>
              <w:t xml:space="preserve"> If there are two groups doing Farm Field Study at the same time, they should share the amount of feed.  This will prevent the goats from overfeeding throughout the day. The goats are extremely enthusiastic to receive the feed.  To help keep things manageable, do not take the feed bucket into the goat pens.  Hand out the feed to the students at La Grange and put the bucket back on top of the feed barrel before heading over to the field.  Instruct students to cover the feed with their hands as the approach the gate, then walk directly into middle of the field before feeding the goats.  If there is a bottleneck at the gate, the goats will crowd the students and some may leave the pen.  When in the goat pen, students should remain standing at all times. When feeding the goats, students should lay their hand out flat and let the goats take the feed from them.  If at any points students are afraid, they can drop the feed, show the goats their empty hands and walk in the opposite direction of the goat.  The goat’s interest will be with the feed. Students can also groom the goats using the brushes in the basket. There is also a stethoscope in the basket. If there is a pregnant goats, one at a time, the students can place it on the belly of the goat and try to hear the baby goat’s heartbeat inside.  Both of these are good activities for students who may be afraid to feed the goats but still want to interact inside the pen</w:t>
            </w:r>
          </w:p>
        </w:tc>
        <w:tc>
          <w:tcPr>
            <w:tcW w:w="5580" w:type="dxa"/>
            <w:tcBorders>
              <w:top w:val="single" w:sz="18" w:space="0" w:color="000000"/>
              <w:left w:val="single" w:sz="4" w:space="0" w:color="4472C4"/>
              <w:bottom w:val="single" w:sz="18" w:space="0" w:color="000000"/>
            </w:tcBorders>
          </w:tcPr>
          <w:p w14:paraId="283488A3" w14:textId="77777777" w:rsidR="00DC4709" w:rsidRPr="007A1699" w:rsidRDefault="00DC4709" w:rsidP="004A21DF">
            <w:pPr>
              <w:rPr>
                <w:rFonts w:asciiTheme="minorHAnsi" w:eastAsia="Arial" w:hAnsiTheme="minorHAnsi" w:cstheme="minorHAnsi"/>
              </w:rPr>
            </w:pPr>
          </w:p>
        </w:tc>
      </w:tr>
      <w:tr w:rsidR="00DC4709" w:rsidRPr="007A1699" w14:paraId="74F37185" w14:textId="77777777" w:rsidTr="004A21DF">
        <w:trPr>
          <w:trHeight w:val="1540"/>
        </w:trPr>
        <w:tc>
          <w:tcPr>
            <w:tcW w:w="7365" w:type="dxa"/>
            <w:tcBorders>
              <w:top w:val="single" w:sz="18" w:space="0" w:color="000000"/>
              <w:bottom w:val="single" w:sz="18" w:space="0" w:color="000000"/>
              <w:right w:val="single" w:sz="4" w:space="0" w:color="4472C4"/>
            </w:tcBorders>
          </w:tcPr>
          <w:p w14:paraId="4EF05E9B" w14:textId="77777777" w:rsidR="00DC4709" w:rsidRPr="007A1699" w:rsidRDefault="00DC4709" w:rsidP="004A21DF">
            <w:pPr>
              <w:spacing w:before="60" w:after="60"/>
              <w:contextualSpacing/>
              <w:rPr>
                <w:rFonts w:asciiTheme="minorHAnsi" w:hAnsiTheme="minorHAnsi" w:cstheme="minorHAnsi"/>
                <w:u w:val="single"/>
              </w:rPr>
            </w:pPr>
            <w:r w:rsidRPr="007A1699">
              <w:rPr>
                <w:rFonts w:asciiTheme="minorHAnsi" w:hAnsiTheme="minorHAnsi" w:cstheme="minorHAnsi"/>
                <w:b/>
              </w:rPr>
              <w:t>Pigs</w:t>
            </w:r>
            <w:r w:rsidRPr="007A1699">
              <w:rPr>
                <w:rFonts w:asciiTheme="minorHAnsi" w:hAnsiTheme="minorHAnsi" w:cstheme="minorHAnsi"/>
              </w:rPr>
              <w:t>: “Capitol’s Place” is the name of the pig house. The pens each have an inside area that can be accessed through the barn door and an adjoining outside pen for viewing. We allow students to pet pigs, except for Capitol, our male pig.  The pigs feed during daily chores, so they do not need feeding during the Farm Field Study.</w:t>
            </w:r>
          </w:p>
          <w:p w14:paraId="766A44A3" w14:textId="77777777" w:rsidR="00DC4709" w:rsidRPr="007A1699" w:rsidRDefault="00DC4709" w:rsidP="004A21DF">
            <w:pPr>
              <w:pStyle w:val="NormalWeb"/>
              <w:rPr>
                <w:rFonts w:asciiTheme="minorHAnsi" w:hAnsiTheme="minorHAnsi" w:cstheme="minorHAnsi"/>
                <w:b/>
                <w:u w:val="single"/>
              </w:rPr>
            </w:pPr>
            <w:r w:rsidRPr="007A1699">
              <w:rPr>
                <w:rFonts w:asciiTheme="minorHAnsi" w:hAnsiTheme="minorHAnsi" w:cstheme="minorHAnsi"/>
                <w:b/>
                <w:u w:val="single"/>
              </w:rPr>
              <w:lastRenderedPageBreak/>
              <w:t>When viewing the pigs consider the following questions</w:t>
            </w:r>
            <w:r w:rsidRPr="007A1699">
              <w:rPr>
                <w:rFonts w:asciiTheme="minorHAnsi" w:hAnsiTheme="minorHAnsi" w:cstheme="minorHAnsi"/>
                <w:b/>
              </w:rPr>
              <w:t>:</w:t>
            </w:r>
          </w:p>
          <w:p w14:paraId="65D81A5F" w14:textId="77777777" w:rsidR="00DC4709" w:rsidRPr="007A1699" w:rsidRDefault="00DC4709" w:rsidP="004A21DF">
            <w:pPr>
              <w:pStyle w:val="NormalWeb"/>
              <w:numPr>
                <w:ilvl w:val="0"/>
                <w:numId w:val="18"/>
              </w:numPr>
              <w:rPr>
                <w:rFonts w:asciiTheme="minorHAnsi" w:hAnsiTheme="minorHAnsi" w:cstheme="minorHAnsi"/>
              </w:rPr>
            </w:pPr>
            <w:r w:rsidRPr="007A1699">
              <w:rPr>
                <w:rFonts w:asciiTheme="minorHAnsi" w:hAnsiTheme="minorHAnsi" w:cstheme="minorHAnsi"/>
              </w:rPr>
              <w:t xml:space="preserve">Do the pigs look dirty at all? Do you think they have dirt on themselves by accident or on purpose? Why? Why not? Despite their reputation, pigs are not dirty animals. They are actually quite clean. The pig’s reputation as a filthy animal comes from its habit of rolling in mud to cool off. Pigs that live in cool, covered environments stay very clean. </w:t>
            </w:r>
          </w:p>
          <w:p w14:paraId="2E78A3C7" w14:textId="77777777" w:rsidR="00DC4709" w:rsidRPr="007A1699" w:rsidRDefault="00DC4709" w:rsidP="004A21DF">
            <w:pPr>
              <w:pStyle w:val="NormalWeb"/>
              <w:numPr>
                <w:ilvl w:val="0"/>
                <w:numId w:val="17"/>
              </w:numPr>
              <w:rPr>
                <w:rFonts w:asciiTheme="minorHAnsi" w:hAnsiTheme="minorHAnsi" w:cstheme="minorHAnsi"/>
              </w:rPr>
            </w:pPr>
            <w:r w:rsidRPr="007A1699">
              <w:rPr>
                <w:rFonts w:asciiTheme="minorHAnsi" w:hAnsiTheme="minorHAnsi" w:cstheme="minorHAnsi"/>
              </w:rPr>
              <w:t>Do you notice anything on the male pig’s face that may have been helpful for wild pigs, but might not be for the environment that he is in now? Male pigs (boars) have tusks for fighting other males. This was helpful in the wild. Do you think tusks are still as useful for a domesticated animal?</w:t>
            </w:r>
          </w:p>
        </w:tc>
        <w:tc>
          <w:tcPr>
            <w:tcW w:w="5580" w:type="dxa"/>
            <w:tcBorders>
              <w:top w:val="single" w:sz="18" w:space="0" w:color="000000"/>
              <w:left w:val="single" w:sz="4" w:space="0" w:color="4472C4"/>
              <w:bottom w:val="single" w:sz="18" w:space="0" w:color="000000"/>
            </w:tcBorders>
          </w:tcPr>
          <w:p w14:paraId="652FC708" w14:textId="77777777" w:rsidR="00DC4709" w:rsidRPr="007A1699" w:rsidRDefault="00DC4709" w:rsidP="004A21DF">
            <w:pPr>
              <w:rPr>
                <w:rFonts w:asciiTheme="minorHAnsi" w:eastAsia="Arial" w:hAnsiTheme="minorHAnsi" w:cstheme="minorHAnsi"/>
              </w:rPr>
            </w:pPr>
          </w:p>
        </w:tc>
      </w:tr>
      <w:tr w:rsidR="00DC4709" w:rsidRPr="007A1699" w14:paraId="25CFB683" w14:textId="77777777" w:rsidTr="004A21DF">
        <w:trPr>
          <w:trHeight w:val="1540"/>
        </w:trPr>
        <w:tc>
          <w:tcPr>
            <w:tcW w:w="7365" w:type="dxa"/>
            <w:tcBorders>
              <w:top w:val="single" w:sz="18" w:space="0" w:color="000000"/>
              <w:bottom w:val="single" w:sz="18" w:space="0" w:color="000000"/>
              <w:right w:val="single" w:sz="4" w:space="0" w:color="4472C4"/>
            </w:tcBorders>
          </w:tcPr>
          <w:p w14:paraId="3A56DF92" w14:textId="77777777" w:rsidR="00DC4709" w:rsidRPr="007A1699" w:rsidRDefault="00DC4709" w:rsidP="004A21DF">
            <w:pPr>
              <w:rPr>
                <w:rFonts w:asciiTheme="minorHAnsi" w:hAnsiTheme="minorHAnsi" w:cstheme="minorHAnsi"/>
              </w:rPr>
            </w:pPr>
            <w:r w:rsidRPr="007A1699">
              <w:rPr>
                <w:rFonts w:asciiTheme="minorHAnsi" w:hAnsiTheme="minorHAnsi" w:cstheme="minorHAnsi"/>
                <w:b/>
                <w:u w:val="single"/>
              </w:rPr>
              <w:t>Wrap-Up</w:t>
            </w:r>
            <w:r w:rsidRPr="007A1699">
              <w:rPr>
                <w:rFonts w:asciiTheme="minorHAnsi" w:hAnsiTheme="minorHAnsi" w:cstheme="minorHAnsi"/>
                <w:b/>
              </w:rPr>
              <w:t xml:space="preserve">: </w:t>
            </w:r>
            <w:r w:rsidRPr="007A1699">
              <w:rPr>
                <w:rFonts w:asciiTheme="minorHAnsi" w:hAnsiTheme="minorHAnsi" w:cstheme="minorHAnsi"/>
              </w:rPr>
              <w:t xml:space="preserve">Once you have visited all the stations at the farm, students should wash their hands back upstairs in the Farm Lab. There are two sinks. </w:t>
            </w:r>
          </w:p>
          <w:p w14:paraId="31CBBF61" w14:textId="77777777" w:rsidR="00DC4709" w:rsidRPr="007A1699" w:rsidRDefault="00DC4709" w:rsidP="004A21DF">
            <w:pPr>
              <w:rPr>
                <w:rFonts w:asciiTheme="minorHAnsi" w:hAnsiTheme="minorHAnsi" w:cstheme="minorHAnsi"/>
              </w:rPr>
            </w:pPr>
          </w:p>
          <w:p w14:paraId="7079AFD2" w14:textId="77777777" w:rsidR="00DC4709" w:rsidRPr="007A1699" w:rsidRDefault="00DC4709" w:rsidP="004A21DF">
            <w:pPr>
              <w:rPr>
                <w:rFonts w:asciiTheme="minorHAnsi" w:hAnsiTheme="minorHAnsi" w:cstheme="minorHAnsi"/>
                <w:b/>
              </w:rPr>
            </w:pPr>
            <w:r w:rsidRPr="007A1699">
              <w:rPr>
                <w:rFonts w:asciiTheme="minorHAnsi" w:hAnsiTheme="minorHAnsi" w:cstheme="minorHAnsi"/>
                <w:b/>
                <w:bCs/>
              </w:rPr>
              <w:t>Possible Closing Circle</w:t>
            </w:r>
            <w:r w:rsidRPr="007A1699">
              <w:rPr>
                <w:rFonts w:asciiTheme="minorHAnsi" w:hAnsiTheme="minorHAnsi" w:cstheme="minorHAnsi"/>
                <w:b/>
              </w:rPr>
              <w:t xml:space="preserve"> Questions:</w:t>
            </w:r>
          </w:p>
          <w:p w14:paraId="075B055A" w14:textId="77777777" w:rsidR="00DC4709" w:rsidRPr="007A1699" w:rsidRDefault="00DC4709" w:rsidP="004A21DF">
            <w:pPr>
              <w:pStyle w:val="ListParagraph"/>
              <w:numPr>
                <w:ilvl w:val="0"/>
                <w:numId w:val="17"/>
              </w:numPr>
              <w:rPr>
                <w:rFonts w:asciiTheme="minorHAnsi" w:hAnsiTheme="minorHAnsi" w:cstheme="minorHAnsi"/>
              </w:rPr>
            </w:pPr>
            <w:r w:rsidRPr="007A1699">
              <w:rPr>
                <w:rFonts w:asciiTheme="minorHAnsi" w:hAnsiTheme="minorHAnsi" w:cstheme="minorHAnsi"/>
              </w:rPr>
              <w:t>What is a system? In what ways is a farm a living system?</w:t>
            </w:r>
          </w:p>
          <w:p w14:paraId="49E8FD20" w14:textId="77777777" w:rsidR="00DC4709" w:rsidRPr="007A1699" w:rsidRDefault="00DC4709" w:rsidP="004A21DF">
            <w:pPr>
              <w:pStyle w:val="ListParagraph"/>
              <w:numPr>
                <w:ilvl w:val="0"/>
                <w:numId w:val="17"/>
              </w:numPr>
              <w:rPr>
                <w:rFonts w:asciiTheme="minorHAnsi" w:hAnsiTheme="minorHAnsi" w:cstheme="minorHAnsi"/>
              </w:rPr>
            </w:pPr>
            <w:r w:rsidRPr="007A1699">
              <w:rPr>
                <w:rFonts w:asciiTheme="minorHAnsi" w:hAnsiTheme="minorHAnsi" w:cstheme="minorHAnsi"/>
              </w:rPr>
              <w:t>How have I experienced systems at Cheakamus?</w:t>
            </w:r>
          </w:p>
          <w:p w14:paraId="0A438DA5" w14:textId="77777777" w:rsidR="00DC4709" w:rsidRPr="007A1699" w:rsidRDefault="00DC4709" w:rsidP="004A21DF">
            <w:pPr>
              <w:pStyle w:val="ListParagraph"/>
              <w:numPr>
                <w:ilvl w:val="0"/>
                <w:numId w:val="17"/>
              </w:numPr>
              <w:rPr>
                <w:rFonts w:asciiTheme="minorHAnsi" w:hAnsiTheme="minorHAnsi" w:cstheme="minorHAnsi"/>
              </w:rPr>
            </w:pPr>
            <w:r w:rsidRPr="007A1699">
              <w:rPr>
                <w:rFonts w:asciiTheme="minorHAnsi" w:hAnsiTheme="minorHAnsi" w:cstheme="minorHAnsi"/>
              </w:rPr>
              <w:t>How am I interacting with systems in my everyday life?</w:t>
            </w:r>
          </w:p>
        </w:tc>
        <w:tc>
          <w:tcPr>
            <w:tcW w:w="5580" w:type="dxa"/>
            <w:tcBorders>
              <w:top w:val="single" w:sz="18" w:space="0" w:color="000000"/>
              <w:left w:val="single" w:sz="4" w:space="0" w:color="4472C4"/>
              <w:bottom w:val="single" w:sz="18" w:space="0" w:color="000000"/>
            </w:tcBorders>
          </w:tcPr>
          <w:p w14:paraId="5C9D9E53" w14:textId="77777777" w:rsidR="00DC4709" w:rsidRPr="007A1699" w:rsidRDefault="00DC4709" w:rsidP="004A21DF">
            <w:pPr>
              <w:rPr>
                <w:rFonts w:asciiTheme="minorHAnsi" w:eastAsia="Arial" w:hAnsiTheme="minorHAnsi" w:cstheme="minorHAnsi"/>
              </w:rPr>
            </w:pPr>
          </w:p>
        </w:tc>
      </w:tr>
    </w:tbl>
    <w:p w14:paraId="1ACF05C2" w14:textId="2C9989B2" w:rsidR="00DC4709" w:rsidRPr="007A1699" w:rsidRDefault="00DC4709" w:rsidP="001C5909">
      <w:pPr>
        <w:rPr>
          <w:rFonts w:cstheme="minorHAnsi"/>
        </w:rPr>
      </w:pPr>
    </w:p>
    <w:tbl>
      <w:tblPr>
        <w:tblStyle w:val="1"/>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DC4709" w:rsidRPr="007A1699" w14:paraId="21BCF6CD" w14:textId="77777777" w:rsidTr="004A21DF">
        <w:trPr>
          <w:trHeight w:val="60"/>
        </w:trPr>
        <w:tc>
          <w:tcPr>
            <w:tcW w:w="7365" w:type="dxa"/>
            <w:tcBorders>
              <w:right w:val="single" w:sz="4" w:space="0" w:color="4472C4"/>
            </w:tcBorders>
            <w:shd w:val="clear" w:color="auto" w:fill="6E86C3"/>
          </w:tcPr>
          <w:p w14:paraId="60851DA0" w14:textId="77777777" w:rsidR="00DC4709" w:rsidRPr="007A1699" w:rsidRDefault="00DC4709" w:rsidP="004A21DF">
            <w:pPr>
              <w:rPr>
                <w:rFonts w:asciiTheme="minorHAnsi" w:eastAsia="Arial" w:hAnsiTheme="minorHAnsi" w:cstheme="minorHAnsi"/>
              </w:rPr>
            </w:pPr>
            <w:r w:rsidRPr="007A1699">
              <w:rPr>
                <w:rFonts w:asciiTheme="minorHAnsi" w:eastAsia="Arial" w:hAnsiTheme="minorHAnsi" w:cstheme="minorHAnsi"/>
                <w:color w:val="FFFFFF"/>
              </w:rPr>
              <w:t>Post-visit connections:</w:t>
            </w:r>
          </w:p>
        </w:tc>
        <w:tc>
          <w:tcPr>
            <w:tcW w:w="5580" w:type="dxa"/>
            <w:tcBorders>
              <w:left w:val="single" w:sz="4" w:space="0" w:color="4472C4"/>
            </w:tcBorders>
            <w:shd w:val="clear" w:color="auto" w:fill="4472C4"/>
          </w:tcPr>
          <w:p w14:paraId="6DCE631B" w14:textId="77777777" w:rsidR="00DC4709" w:rsidRPr="007A1699" w:rsidRDefault="00DC4709" w:rsidP="004A21DF">
            <w:pPr>
              <w:rPr>
                <w:rFonts w:asciiTheme="minorHAnsi" w:eastAsia="Arial" w:hAnsiTheme="minorHAnsi" w:cstheme="minorHAnsi"/>
              </w:rPr>
            </w:pPr>
            <w:r w:rsidRPr="007A1699">
              <w:rPr>
                <w:rFonts w:asciiTheme="minorHAnsi" w:eastAsia="Arial" w:hAnsiTheme="minorHAnsi" w:cstheme="minorHAnsi"/>
                <w:color w:val="FFFFFF"/>
              </w:rPr>
              <w:t>Resources:</w:t>
            </w:r>
          </w:p>
        </w:tc>
      </w:tr>
      <w:tr w:rsidR="00DC4709" w:rsidRPr="007A1699" w14:paraId="6C4F9353" w14:textId="77777777" w:rsidTr="004A21DF">
        <w:trPr>
          <w:trHeight w:val="171"/>
        </w:trPr>
        <w:tc>
          <w:tcPr>
            <w:tcW w:w="7365" w:type="dxa"/>
            <w:tcBorders>
              <w:bottom w:val="single" w:sz="18" w:space="0" w:color="000000"/>
              <w:right w:val="single" w:sz="4" w:space="0" w:color="4472C4"/>
            </w:tcBorders>
          </w:tcPr>
          <w:p w14:paraId="6954D0D7" w14:textId="77777777" w:rsidR="00DC4709" w:rsidRPr="007A1699" w:rsidRDefault="00DC4709" w:rsidP="00DC4709">
            <w:pPr>
              <w:pStyle w:val="ListParagraph"/>
              <w:numPr>
                <w:ilvl w:val="0"/>
                <w:numId w:val="19"/>
              </w:numPr>
              <w:rPr>
                <w:rFonts w:asciiTheme="minorHAnsi" w:hAnsiTheme="minorHAnsi" w:cstheme="minorHAnsi"/>
                <w:color w:val="000000" w:themeColor="text1"/>
              </w:rPr>
            </w:pPr>
            <w:r w:rsidRPr="007A1699">
              <w:rPr>
                <w:rFonts w:asciiTheme="minorHAnsi" w:hAnsiTheme="minorHAnsi" w:cstheme="minorHAnsi"/>
                <w:color w:val="000000" w:themeColor="text1"/>
              </w:rPr>
              <w:t>Establish a farm-to-school garden.</w:t>
            </w:r>
          </w:p>
          <w:p w14:paraId="75DCB50C" w14:textId="77777777" w:rsidR="00DC4709" w:rsidRPr="007A1699" w:rsidRDefault="00DC4709" w:rsidP="00DC4709">
            <w:pPr>
              <w:pStyle w:val="ListParagraph"/>
              <w:numPr>
                <w:ilvl w:val="0"/>
                <w:numId w:val="19"/>
              </w:numPr>
              <w:rPr>
                <w:rFonts w:asciiTheme="minorHAnsi" w:hAnsiTheme="minorHAnsi" w:cstheme="minorHAnsi"/>
                <w:color w:val="000000" w:themeColor="text1"/>
              </w:rPr>
            </w:pPr>
            <w:r w:rsidRPr="007A1699">
              <w:rPr>
                <w:rFonts w:asciiTheme="minorHAnsi" w:eastAsia="Arial" w:hAnsiTheme="minorHAnsi" w:cstheme="minorHAnsi"/>
                <w:color w:val="000000" w:themeColor="text1"/>
              </w:rPr>
              <w:t>Reduce waste in your school by setting up a composting systems project.</w:t>
            </w:r>
          </w:p>
          <w:p w14:paraId="11307439" w14:textId="19F36F5A" w:rsidR="00DC4709" w:rsidRPr="007A1699" w:rsidRDefault="00DC4709" w:rsidP="004A21DF">
            <w:pPr>
              <w:pStyle w:val="ListParagraph"/>
              <w:numPr>
                <w:ilvl w:val="0"/>
                <w:numId w:val="19"/>
              </w:numPr>
              <w:rPr>
                <w:rFonts w:asciiTheme="minorHAnsi" w:hAnsiTheme="minorHAnsi" w:cstheme="minorHAnsi"/>
                <w:color w:val="000000" w:themeColor="text1"/>
              </w:rPr>
            </w:pPr>
            <w:r w:rsidRPr="007A1699">
              <w:rPr>
                <w:rFonts w:asciiTheme="minorHAnsi" w:eastAsia="Arial" w:hAnsiTheme="minorHAnsi" w:cstheme="minorHAnsi"/>
                <w:color w:val="000000" w:themeColor="text1"/>
              </w:rPr>
              <w:t>Organize a visit to UBC farm to explore the concept of healthy and sustainable food systems.</w:t>
            </w:r>
          </w:p>
        </w:tc>
        <w:tc>
          <w:tcPr>
            <w:tcW w:w="5580" w:type="dxa"/>
            <w:tcBorders>
              <w:left w:val="single" w:sz="4" w:space="0" w:color="4472C4"/>
              <w:bottom w:val="single" w:sz="18" w:space="0" w:color="000000"/>
            </w:tcBorders>
          </w:tcPr>
          <w:p w14:paraId="0AE771FF" w14:textId="77777777" w:rsidR="00DC4709" w:rsidRPr="007A1699" w:rsidRDefault="00DC4709" w:rsidP="004A21DF">
            <w:pPr>
              <w:rPr>
                <w:rFonts w:asciiTheme="minorHAnsi" w:hAnsiTheme="minorHAnsi" w:cstheme="minorHAnsi"/>
                <w:b/>
                <w:u w:val="single"/>
              </w:rPr>
            </w:pPr>
            <w:r w:rsidRPr="007A1699">
              <w:rPr>
                <w:rFonts w:asciiTheme="minorHAnsi" w:hAnsiTheme="minorHAnsi" w:cstheme="minorHAnsi"/>
                <w:b/>
                <w:u w:val="single"/>
              </w:rPr>
              <w:t>Websites</w:t>
            </w:r>
            <w:r w:rsidRPr="007A1699">
              <w:rPr>
                <w:rFonts w:asciiTheme="minorHAnsi" w:hAnsiTheme="minorHAnsi" w:cstheme="minorHAnsi"/>
                <w:b/>
              </w:rPr>
              <w:t>:</w:t>
            </w:r>
          </w:p>
          <w:p w14:paraId="6C0CFB75" w14:textId="77777777" w:rsidR="00DC4709" w:rsidRPr="007A1699" w:rsidRDefault="00DC4709" w:rsidP="00DC4709">
            <w:pPr>
              <w:pStyle w:val="ListParagraph"/>
              <w:numPr>
                <w:ilvl w:val="0"/>
                <w:numId w:val="20"/>
              </w:numPr>
              <w:rPr>
                <w:rFonts w:asciiTheme="minorHAnsi" w:hAnsiTheme="minorHAnsi" w:cstheme="minorHAnsi"/>
              </w:rPr>
            </w:pPr>
            <w:hyperlink r:id="rId10" w:history="1">
              <w:r w:rsidRPr="007A1699">
                <w:rPr>
                  <w:rStyle w:val="Hyperlink"/>
                  <w:rFonts w:asciiTheme="minorHAnsi" w:hAnsiTheme="minorHAnsi" w:cstheme="minorHAnsi"/>
                </w:rPr>
                <w:t>https://growing-minds.org/school-gardens/</w:t>
              </w:r>
            </w:hyperlink>
          </w:p>
          <w:p w14:paraId="49179DB5" w14:textId="77777777" w:rsidR="00DC4709" w:rsidRPr="007A1699" w:rsidRDefault="00DC4709" w:rsidP="00DC4709">
            <w:pPr>
              <w:pStyle w:val="ListParagraph"/>
              <w:numPr>
                <w:ilvl w:val="0"/>
                <w:numId w:val="20"/>
              </w:numPr>
              <w:rPr>
                <w:rStyle w:val="Hyperlink"/>
                <w:rFonts w:asciiTheme="minorHAnsi" w:hAnsiTheme="minorHAnsi" w:cstheme="minorHAnsi"/>
              </w:rPr>
            </w:pPr>
            <w:r w:rsidRPr="007A1699">
              <w:rPr>
                <w:rFonts w:asciiTheme="minorHAnsi" w:eastAsia="Arial" w:hAnsiTheme="minorHAnsi" w:cstheme="minorHAnsi"/>
              </w:rPr>
              <w:fldChar w:fldCharType="begin"/>
            </w:r>
            <w:r w:rsidRPr="007A1699">
              <w:rPr>
                <w:rFonts w:asciiTheme="minorHAnsi" w:eastAsia="Arial" w:hAnsiTheme="minorHAnsi" w:cstheme="minorHAnsi"/>
              </w:rPr>
              <w:instrText xml:space="preserve"> HYPERLINK "http://www.schoolgrounds.ca/projects/composting.html" </w:instrText>
            </w:r>
            <w:r w:rsidRPr="007A1699">
              <w:rPr>
                <w:rFonts w:asciiTheme="minorHAnsi" w:eastAsia="Arial" w:hAnsiTheme="minorHAnsi" w:cstheme="minorHAnsi"/>
              </w:rPr>
              <w:fldChar w:fldCharType="separate"/>
            </w:r>
            <w:r w:rsidRPr="007A1699">
              <w:rPr>
                <w:rStyle w:val="Hyperlink"/>
                <w:rFonts w:asciiTheme="minorHAnsi" w:eastAsia="Arial" w:hAnsiTheme="minorHAnsi" w:cstheme="minorHAnsi"/>
              </w:rPr>
              <w:t>http://www.schoolgrounds.ca/projects/composting.html</w:t>
            </w:r>
          </w:p>
          <w:p w14:paraId="2A09F94E" w14:textId="77777777" w:rsidR="00DC4709" w:rsidRPr="007A1699" w:rsidRDefault="00DC4709" w:rsidP="00DC4709">
            <w:pPr>
              <w:pStyle w:val="ListParagraph"/>
              <w:numPr>
                <w:ilvl w:val="0"/>
                <w:numId w:val="20"/>
              </w:numPr>
              <w:rPr>
                <w:rFonts w:asciiTheme="minorHAnsi" w:hAnsiTheme="minorHAnsi" w:cstheme="minorHAnsi"/>
                <w:lang w:val="fr-CA"/>
              </w:rPr>
            </w:pPr>
            <w:r w:rsidRPr="007A1699">
              <w:rPr>
                <w:rFonts w:asciiTheme="minorHAnsi" w:hAnsiTheme="minorHAnsi" w:cstheme="minorHAnsi"/>
              </w:rPr>
              <w:lastRenderedPageBreak/>
              <w:fldChar w:fldCharType="end"/>
            </w:r>
            <w:hyperlink r:id="rId11" w:history="1">
              <w:r w:rsidRPr="007A1699">
                <w:rPr>
                  <w:rStyle w:val="Hyperlink"/>
                  <w:rFonts w:asciiTheme="minorHAnsi" w:eastAsia="Arial" w:hAnsiTheme="minorHAnsi" w:cstheme="minorHAnsi"/>
                  <w:lang w:val="fr-CA"/>
                </w:rPr>
                <w:t>http://kbee.ca/handbook/</w:t>
              </w:r>
            </w:hyperlink>
            <w:r w:rsidRPr="007A1699">
              <w:rPr>
                <w:rFonts w:asciiTheme="minorHAnsi" w:hAnsiTheme="minorHAnsi" w:cstheme="minorHAnsi"/>
                <w:lang w:val="fr-CA"/>
              </w:rPr>
              <w:t xml:space="preserve"> </w:t>
            </w:r>
            <w:proofErr w:type="spellStart"/>
            <w:r w:rsidRPr="007A1699">
              <w:rPr>
                <w:rFonts w:asciiTheme="minorHAnsi" w:hAnsiTheme="minorHAnsi" w:cstheme="minorHAnsi"/>
                <w:lang w:val="fr-CA"/>
              </w:rPr>
              <w:t>See</w:t>
            </w:r>
            <w:proofErr w:type="spellEnd"/>
            <w:r w:rsidRPr="007A1699">
              <w:rPr>
                <w:rFonts w:asciiTheme="minorHAnsi" w:hAnsiTheme="minorHAnsi" w:cstheme="minorHAnsi"/>
                <w:lang w:val="fr-CA"/>
              </w:rPr>
              <w:t xml:space="preserve"> page 13 : ‘Mission </w:t>
            </w:r>
            <w:proofErr w:type="spellStart"/>
            <w:r w:rsidRPr="007A1699">
              <w:rPr>
                <w:rFonts w:asciiTheme="minorHAnsi" w:hAnsiTheme="minorHAnsi" w:cstheme="minorHAnsi"/>
                <w:lang w:val="fr-CA"/>
              </w:rPr>
              <w:t>Compostable</w:t>
            </w:r>
            <w:proofErr w:type="spellEnd"/>
            <w:r w:rsidRPr="007A1699">
              <w:rPr>
                <w:rFonts w:asciiTheme="minorHAnsi" w:hAnsiTheme="minorHAnsi" w:cstheme="minorHAnsi"/>
                <w:lang w:val="fr-CA"/>
              </w:rPr>
              <w:t>’</w:t>
            </w:r>
          </w:p>
          <w:p w14:paraId="5BADE2ED" w14:textId="77777777" w:rsidR="00DC4709" w:rsidRPr="007A1699" w:rsidRDefault="00DC4709" w:rsidP="00DC4709">
            <w:pPr>
              <w:pStyle w:val="ListParagraph"/>
              <w:numPr>
                <w:ilvl w:val="0"/>
                <w:numId w:val="20"/>
              </w:numPr>
              <w:rPr>
                <w:rFonts w:asciiTheme="minorHAnsi" w:hAnsiTheme="minorHAnsi" w:cstheme="minorHAnsi"/>
                <w:lang w:val="fr-CA"/>
              </w:rPr>
            </w:pPr>
            <w:hyperlink r:id="rId12" w:history="1">
              <w:r w:rsidRPr="007A1699">
                <w:rPr>
                  <w:rStyle w:val="Hyperlink"/>
                  <w:rFonts w:asciiTheme="minorHAnsi" w:hAnsiTheme="minorHAnsi" w:cstheme="minorHAnsi"/>
                  <w:lang w:val="fr-CA"/>
                </w:rPr>
                <w:t>http://ubcfarm.ubc.ca/instructional-resources/food-systems-learning-resources/</w:t>
              </w:r>
            </w:hyperlink>
          </w:p>
          <w:p w14:paraId="38E783C7" w14:textId="77777777" w:rsidR="00DC4709" w:rsidRPr="007A1699" w:rsidRDefault="00DC4709" w:rsidP="00DC4709">
            <w:pPr>
              <w:pStyle w:val="ListParagraph"/>
              <w:numPr>
                <w:ilvl w:val="0"/>
                <w:numId w:val="20"/>
              </w:numPr>
              <w:rPr>
                <w:rStyle w:val="Hyperlink"/>
                <w:rFonts w:asciiTheme="minorHAnsi" w:eastAsia="Arial" w:hAnsiTheme="minorHAnsi" w:cstheme="minorHAnsi"/>
                <w:lang w:val="fr-CA"/>
              </w:rPr>
            </w:pPr>
            <w:hyperlink r:id="rId13" w:history="1">
              <w:r w:rsidRPr="007A1699">
                <w:rPr>
                  <w:rStyle w:val="Hyperlink"/>
                  <w:rFonts w:asciiTheme="minorHAnsi" w:hAnsiTheme="minorHAnsi" w:cstheme="minorHAnsi"/>
                </w:rPr>
                <w:t>https://farmtoschoolbc.ca/</w:t>
              </w:r>
            </w:hyperlink>
          </w:p>
          <w:p w14:paraId="24B72F6E" w14:textId="77777777" w:rsidR="00DC4709" w:rsidRPr="007A1699" w:rsidRDefault="00DC4709" w:rsidP="00DC4709">
            <w:pPr>
              <w:pStyle w:val="ListParagraph"/>
              <w:numPr>
                <w:ilvl w:val="0"/>
                <w:numId w:val="20"/>
              </w:numPr>
              <w:rPr>
                <w:rFonts w:asciiTheme="minorHAnsi" w:eastAsia="Arial" w:hAnsiTheme="minorHAnsi" w:cstheme="minorHAnsi"/>
              </w:rPr>
            </w:pPr>
            <w:proofErr w:type="spellStart"/>
            <w:r w:rsidRPr="007A1699">
              <w:rPr>
                <w:rFonts w:asciiTheme="minorHAnsi" w:hAnsiTheme="minorHAnsi" w:cstheme="minorHAnsi"/>
              </w:rPr>
              <w:t>Loutet</w:t>
            </w:r>
            <w:proofErr w:type="spellEnd"/>
            <w:r w:rsidRPr="007A1699">
              <w:rPr>
                <w:rFonts w:asciiTheme="minorHAnsi" w:hAnsiTheme="minorHAnsi" w:cstheme="minorHAnsi"/>
              </w:rPr>
              <w:t xml:space="preserve"> Farm – Edible Garden Project </w:t>
            </w:r>
            <w:hyperlink r:id="rId14" w:history="1">
              <w:r w:rsidRPr="007A1699">
                <w:rPr>
                  <w:rStyle w:val="Hyperlink"/>
                  <w:rFonts w:asciiTheme="minorHAnsi" w:hAnsiTheme="minorHAnsi" w:cstheme="minorHAnsi"/>
                </w:rPr>
                <w:t>http://ediblegardenproject.com/loutet-farm/</w:t>
              </w:r>
            </w:hyperlink>
          </w:p>
          <w:p w14:paraId="22A3430A" w14:textId="77777777" w:rsidR="00DC4709" w:rsidRPr="007A1699" w:rsidRDefault="00DC4709" w:rsidP="004A21DF">
            <w:pPr>
              <w:rPr>
                <w:rFonts w:asciiTheme="minorHAnsi" w:eastAsia="Arial" w:hAnsiTheme="minorHAnsi" w:cstheme="minorHAnsi"/>
              </w:rPr>
            </w:pPr>
          </w:p>
        </w:tc>
      </w:tr>
    </w:tbl>
    <w:p w14:paraId="19443DCB" w14:textId="77777777" w:rsidR="00DC4709" w:rsidRPr="007A1699" w:rsidRDefault="00DC4709" w:rsidP="001C5909">
      <w:pPr>
        <w:rPr>
          <w:rFonts w:cstheme="minorHAnsi"/>
        </w:rPr>
      </w:pPr>
    </w:p>
    <w:sectPr w:rsidR="00DC4709" w:rsidRPr="007A1699" w:rsidSect="00D16B35">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E7AC3" w14:textId="77777777" w:rsidR="000F68CC" w:rsidRDefault="000F68CC" w:rsidP="00423514">
      <w:r>
        <w:separator/>
      </w:r>
    </w:p>
  </w:endnote>
  <w:endnote w:type="continuationSeparator" w:id="0">
    <w:p w14:paraId="17E9A6F8" w14:textId="77777777" w:rsidR="000F68CC" w:rsidRDefault="000F68CC" w:rsidP="0042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318493"/>
      <w:docPartObj>
        <w:docPartGallery w:val="Page Numbers (Bottom of Page)"/>
        <w:docPartUnique/>
      </w:docPartObj>
    </w:sdtPr>
    <w:sdtEndPr>
      <w:rPr>
        <w:rStyle w:val="PageNumber"/>
      </w:rPr>
    </w:sdtEndPr>
    <w:sdtContent>
      <w:p w14:paraId="34B2B9E4" w14:textId="4C70ECAF" w:rsidR="00316664" w:rsidRDefault="00316664" w:rsidP="009A7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9CE48" w14:textId="77777777" w:rsidR="00316664" w:rsidRDefault="00316664" w:rsidP="00316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C22A" w14:textId="4712968A" w:rsidR="00316664" w:rsidRPr="006F2E15" w:rsidRDefault="00316664" w:rsidP="00E62E0B">
    <w:pPr>
      <w:ind w:right="360"/>
      <w:jc w:val="center"/>
      <w:rPr>
        <w:rFonts w:ascii="Arial" w:eastAsia="Times New Roman" w:hAnsi="Arial" w:cs="Arial"/>
        <w:i/>
        <w:sz w:val="20"/>
        <w:szCs w:val="20"/>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52C" w14:textId="7E53EF3F" w:rsidR="00316664" w:rsidRPr="006F2E15" w:rsidRDefault="00E62E0B" w:rsidP="00E62E0B">
    <w:pPr>
      <w:ind w:right="360"/>
      <w:jc w:val="center"/>
      <w:rPr>
        <w:i/>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24D70" w14:textId="77777777" w:rsidR="000F68CC" w:rsidRDefault="000F68CC" w:rsidP="00423514">
      <w:r>
        <w:separator/>
      </w:r>
    </w:p>
  </w:footnote>
  <w:footnote w:type="continuationSeparator" w:id="0">
    <w:p w14:paraId="58CFB1B3" w14:textId="77777777" w:rsidR="000F68CC" w:rsidRDefault="000F68CC" w:rsidP="0042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CCF1" w14:textId="3FD1FD4A" w:rsidR="000E33DB" w:rsidRPr="00423514" w:rsidRDefault="007050D1"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61312" behindDoc="0" locked="0" layoutInCell="1" allowOverlap="1" wp14:anchorId="2BD532FE" wp14:editId="1EC9CF5B">
          <wp:simplePos x="0" y="0"/>
          <wp:positionH relativeFrom="column">
            <wp:posOffset>7053029</wp:posOffset>
          </wp:positionH>
          <wp:positionV relativeFrom="paragraph">
            <wp:posOffset>-240665</wp:posOffset>
          </wp:positionV>
          <wp:extent cx="1270000" cy="661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316664">
      <w:rPr>
        <w:rFonts w:ascii="Roboto Slab" w:hAnsi="Roboto Slab"/>
        <w:noProof/>
        <w:sz w:val="36"/>
        <w:szCs w:val="36"/>
        <w:lang w:eastAsia="en-CA"/>
      </w:rPr>
      <w:drawing>
        <wp:anchor distT="0" distB="0" distL="114300" distR="114300" simplePos="0" relativeHeight="251659264" behindDoc="0" locked="0" layoutInCell="1" allowOverlap="1" wp14:anchorId="7A24613D" wp14:editId="148C3848">
          <wp:simplePos x="0" y="0"/>
          <wp:positionH relativeFrom="column">
            <wp:posOffset>7399443</wp:posOffset>
          </wp:positionH>
          <wp:positionV relativeFrom="paragraph">
            <wp:posOffset>-147320</wp:posOffset>
          </wp:positionV>
          <wp:extent cx="872067" cy="565732"/>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D44_Logo_A.jpg"/>
                  <pic:cNvPicPr/>
                </pic:nvPicPr>
                <pic:blipFill>
                  <a:blip r:embed="rId2">
                    <a:extLst>
                      <a:ext uri="{28A0092B-C50C-407E-A947-70E740481C1C}">
                        <a14:useLocalDpi xmlns:a14="http://schemas.microsoft.com/office/drawing/2010/main" val="0"/>
                      </a:ext>
                    </a:extLst>
                  </a:blip>
                  <a:stretch>
                    <a:fillRect/>
                  </a:stretch>
                </pic:blipFill>
                <pic:spPr>
                  <a:xfrm>
                    <a:off x="0" y="0"/>
                    <a:ext cx="872067" cy="565732"/>
                  </a:xfrm>
                  <a:prstGeom prst="rect">
                    <a:avLst/>
                  </a:prstGeom>
                </pic:spPr>
              </pic:pic>
            </a:graphicData>
          </a:graphic>
          <wp14:sizeRelH relativeFrom="page">
            <wp14:pctWidth>0</wp14:pctWidth>
          </wp14:sizeRelH>
          <wp14:sizeRelV relativeFrom="page">
            <wp14:pctHeight>0</wp14:pctHeight>
          </wp14:sizeRelV>
        </wp:anchor>
      </w:drawing>
    </w:r>
    <w:r w:rsidR="00D16B35">
      <w:rPr>
        <w:rFonts w:ascii="Roboto Slab" w:hAnsi="Roboto Slab"/>
        <w:sz w:val="36"/>
        <w:szCs w:val="36"/>
      </w:rPr>
      <w:t>Unit Overview</w:t>
    </w:r>
    <w:r w:rsidR="00316664">
      <w:rPr>
        <w:rFonts w:ascii="Roboto Slab" w:hAnsi="Roboto Slab"/>
        <w:sz w:val="36"/>
        <w:szCs w:val="36"/>
      </w:rPr>
      <w:tab/>
    </w:r>
    <w:r w:rsidR="00316664">
      <w:rPr>
        <w:rFonts w:ascii="Roboto Slab" w:hAnsi="Roboto Slab"/>
        <w:sz w:val="36"/>
        <w:szCs w:val="36"/>
      </w:rPr>
      <w:tab/>
    </w:r>
    <w:r w:rsidR="00316664">
      <w:rPr>
        <w:rFonts w:ascii="Roboto Slab" w:hAnsi="Roboto Slab"/>
        <w:sz w:val="36"/>
        <w:szCs w:val="36"/>
      </w:rPr>
      <w:tab/>
    </w:r>
  </w:p>
  <w:p w14:paraId="06E7C078" w14:textId="16E684C9" w:rsidR="00423514" w:rsidRPr="000E33DB" w:rsidRDefault="00423514" w:rsidP="000E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F6F7" w14:textId="44481F55" w:rsidR="000E33DB" w:rsidRPr="00423514" w:rsidRDefault="00316664"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58240" behindDoc="0" locked="0" layoutInCell="1" allowOverlap="1" wp14:anchorId="11880281" wp14:editId="094439D3">
          <wp:simplePos x="0" y="0"/>
          <wp:positionH relativeFrom="column">
            <wp:posOffset>6972300</wp:posOffset>
          </wp:positionH>
          <wp:positionV relativeFrom="paragraph">
            <wp:posOffset>-219287</wp:posOffset>
          </wp:positionV>
          <wp:extent cx="1270000" cy="661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0E33DB" w:rsidRPr="00423514">
      <w:rPr>
        <w:rFonts w:ascii="Roboto Slab" w:hAnsi="Roboto Slab"/>
        <w:sz w:val="36"/>
        <w:szCs w:val="36"/>
      </w:rPr>
      <w:t>Overview Unit Plan</w:t>
    </w:r>
    <w:r w:rsidR="007B33E8">
      <w:rPr>
        <w:rFonts w:ascii="Roboto Slab" w:hAnsi="Roboto Slab"/>
        <w:sz w:val="36"/>
        <w:szCs w:val="36"/>
      </w:rPr>
      <w:t xml:space="preserve">      </w:t>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p>
  <w:p w14:paraId="4582FD03" w14:textId="77777777" w:rsidR="000E33DB" w:rsidRDefault="000E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647"/>
    <w:multiLevelType w:val="hybridMultilevel"/>
    <w:tmpl w:val="E002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33D29"/>
    <w:multiLevelType w:val="hybridMultilevel"/>
    <w:tmpl w:val="1170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4435"/>
    <w:multiLevelType w:val="hybridMultilevel"/>
    <w:tmpl w:val="AFE4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026F1"/>
    <w:multiLevelType w:val="hybridMultilevel"/>
    <w:tmpl w:val="D9542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7F34DB"/>
    <w:multiLevelType w:val="hybridMultilevel"/>
    <w:tmpl w:val="41D6FE9A"/>
    <w:lvl w:ilvl="0" w:tplc="E84686E0">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6A6F4C"/>
    <w:multiLevelType w:val="hybridMultilevel"/>
    <w:tmpl w:val="EFFA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D51C2"/>
    <w:multiLevelType w:val="hybridMultilevel"/>
    <w:tmpl w:val="8A2E8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523BF5"/>
    <w:multiLevelType w:val="hybridMultilevel"/>
    <w:tmpl w:val="D7321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DB5F48"/>
    <w:multiLevelType w:val="hybridMultilevel"/>
    <w:tmpl w:val="5FC0A57C"/>
    <w:lvl w:ilvl="0" w:tplc="08A27F74">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9F50C5"/>
    <w:multiLevelType w:val="hybridMultilevel"/>
    <w:tmpl w:val="DAC4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F5060"/>
    <w:multiLevelType w:val="hybridMultilevel"/>
    <w:tmpl w:val="25E4EDDE"/>
    <w:lvl w:ilvl="0" w:tplc="212260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896750"/>
    <w:multiLevelType w:val="multilevel"/>
    <w:tmpl w:val="66F65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712B2A"/>
    <w:multiLevelType w:val="hybridMultilevel"/>
    <w:tmpl w:val="5B5688F2"/>
    <w:lvl w:ilvl="0" w:tplc="18303966">
      <w:start w:val="1"/>
      <w:numFmt w:val="bullet"/>
      <w:lvlText w:val=""/>
      <w:lvlJc w:val="left"/>
      <w:pPr>
        <w:ind w:left="720" w:hanging="360"/>
      </w:pPr>
      <w:rPr>
        <w:rFonts w:ascii="Symbol" w:hAnsi="Symbol" w:hint="default"/>
      </w:rPr>
    </w:lvl>
    <w:lvl w:ilvl="1" w:tplc="7F4E3002">
      <w:start w:val="1"/>
      <w:numFmt w:val="bullet"/>
      <w:lvlText w:val="o"/>
      <w:lvlJc w:val="left"/>
      <w:pPr>
        <w:ind w:left="1440" w:hanging="360"/>
      </w:pPr>
      <w:rPr>
        <w:rFonts w:ascii="Courier New" w:hAnsi="Courier New" w:hint="default"/>
      </w:rPr>
    </w:lvl>
    <w:lvl w:ilvl="2" w:tplc="4AC265B8">
      <w:start w:val="1"/>
      <w:numFmt w:val="bullet"/>
      <w:lvlText w:val=""/>
      <w:lvlJc w:val="left"/>
      <w:pPr>
        <w:ind w:left="2160" w:hanging="360"/>
      </w:pPr>
      <w:rPr>
        <w:rFonts w:ascii="Wingdings" w:hAnsi="Wingdings" w:hint="default"/>
      </w:rPr>
    </w:lvl>
    <w:lvl w:ilvl="3" w:tplc="B00ADE38">
      <w:start w:val="1"/>
      <w:numFmt w:val="bullet"/>
      <w:lvlText w:val=""/>
      <w:lvlJc w:val="left"/>
      <w:pPr>
        <w:ind w:left="2880" w:hanging="360"/>
      </w:pPr>
      <w:rPr>
        <w:rFonts w:ascii="Symbol" w:hAnsi="Symbol" w:hint="default"/>
      </w:rPr>
    </w:lvl>
    <w:lvl w:ilvl="4" w:tplc="CA92E72E">
      <w:start w:val="1"/>
      <w:numFmt w:val="bullet"/>
      <w:lvlText w:val="o"/>
      <w:lvlJc w:val="left"/>
      <w:pPr>
        <w:ind w:left="3600" w:hanging="360"/>
      </w:pPr>
      <w:rPr>
        <w:rFonts w:ascii="Courier New" w:hAnsi="Courier New" w:hint="default"/>
      </w:rPr>
    </w:lvl>
    <w:lvl w:ilvl="5" w:tplc="7BFE338A">
      <w:start w:val="1"/>
      <w:numFmt w:val="bullet"/>
      <w:lvlText w:val=""/>
      <w:lvlJc w:val="left"/>
      <w:pPr>
        <w:ind w:left="4320" w:hanging="360"/>
      </w:pPr>
      <w:rPr>
        <w:rFonts w:ascii="Wingdings" w:hAnsi="Wingdings" w:hint="default"/>
      </w:rPr>
    </w:lvl>
    <w:lvl w:ilvl="6" w:tplc="7B42F004">
      <w:start w:val="1"/>
      <w:numFmt w:val="bullet"/>
      <w:lvlText w:val=""/>
      <w:lvlJc w:val="left"/>
      <w:pPr>
        <w:ind w:left="5040" w:hanging="360"/>
      </w:pPr>
      <w:rPr>
        <w:rFonts w:ascii="Symbol" w:hAnsi="Symbol" w:hint="default"/>
      </w:rPr>
    </w:lvl>
    <w:lvl w:ilvl="7" w:tplc="66C62436">
      <w:start w:val="1"/>
      <w:numFmt w:val="bullet"/>
      <w:lvlText w:val="o"/>
      <w:lvlJc w:val="left"/>
      <w:pPr>
        <w:ind w:left="5760" w:hanging="360"/>
      </w:pPr>
      <w:rPr>
        <w:rFonts w:ascii="Courier New" w:hAnsi="Courier New" w:hint="default"/>
      </w:rPr>
    </w:lvl>
    <w:lvl w:ilvl="8" w:tplc="ABA8F742">
      <w:start w:val="1"/>
      <w:numFmt w:val="bullet"/>
      <w:lvlText w:val=""/>
      <w:lvlJc w:val="left"/>
      <w:pPr>
        <w:ind w:left="6480" w:hanging="360"/>
      </w:pPr>
      <w:rPr>
        <w:rFonts w:ascii="Wingdings" w:hAnsi="Wingdings" w:hint="default"/>
      </w:rPr>
    </w:lvl>
  </w:abstractNum>
  <w:abstractNum w:abstractNumId="13" w15:restartNumberingAfterBreak="0">
    <w:nsid w:val="5B271FCA"/>
    <w:multiLevelType w:val="hybridMultilevel"/>
    <w:tmpl w:val="9B689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52405E"/>
    <w:multiLevelType w:val="hybridMultilevel"/>
    <w:tmpl w:val="53C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63D3F"/>
    <w:multiLevelType w:val="hybridMultilevel"/>
    <w:tmpl w:val="0440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61CC6"/>
    <w:multiLevelType w:val="hybridMultilevel"/>
    <w:tmpl w:val="110C7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897FCC"/>
    <w:multiLevelType w:val="hybridMultilevel"/>
    <w:tmpl w:val="0FAA4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914BCF"/>
    <w:multiLevelType w:val="hybridMultilevel"/>
    <w:tmpl w:val="F372F3A6"/>
    <w:lvl w:ilvl="0" w:tplc="E4EA7C28">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350015"/>
    <w:multiLevelType w:val="hybridMultilevel"/>
    <w:tmpl w:val="1A4E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9"/>
  </w:num>
  <w:num w:numId="4">
    <w:abstractNumId w:val="11"/>
  </w:num>
  <w:num w:numId="5">
    <w:abstractNumId w:val="2"/>
  </w:num>
  <w:num w:numId="6">
    <w:abstractNumId w:val="1"/>
  </w:num>
  <w:num w:numId="7">
    <w:abstractNumId w:val="9"/>
  </w:num>
  <w:num w:numId="8">
    <w:abstractNumId w:val="0"/>
  </w:num>
  <w:num w:numId="9">
    <w:abstractNumId w:val="14"/>
  </w:num>
  <w:num w:numId="10">
    <w:abstractNumId w:val="15"/>
  </w:num>
  <w:num w:numId="11">
    <w:abstractNumId w:val="4"/>
  </w:num>
  <w:num w:numId="12">
    <w:abstractNumId w:val="7"/>
  </w:num>
  <w:num w:numId="13">
    <w:abstractNumId w:val="13"/>
  </w:num>
  <w:num w:numId="14">
    <w:abstractNumId w:val="8"/>
  </w:num>
  <w:num w:numId="15">
    <w:abstractNumId w:val="6"/>
  </w:num>
  <w:num w:numId="16">
    <w:abstractNumId w:val="3"/>
  </w:num>
  <w:num w:numId="17">
    <w:abstractNumId w:val="16"/>
  </w:num>
  <w:num w:numId="18">
    <w:abstractNumId w:val="17"/>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14"/>
    <w:rsid w:val="0009702B"/>
    <w:rsid w:val="000E33DB"/>
    <w:rsid w:val="000F68CC"/>
    <w:rsid w:val="00141CCC"/>
    <w:rsid w:val="001C5909"/>
    <w:rsid w:val="001D33F4"/>
    <w:rsid w:val="001E1CF4"/>
    <w:rsid w:val="00210F4D"/>
    <w:rsid w:val="00242082"/>
    <w:rsid w:val="0026360A"/>
    <w:rsid w:val="00266870"/>
    <w:rsid w:val="0029592C"/>
    <w:rsid w:val="002A1EBB"/>
    <w:rsid w:val="002F1738"/>
    <w:rsid w:val="00316664"/>
    <w:rsid w:val="00397E41"/>
    <w:rsid w:val="003B4C7D"/>
    <w:rsid w:val="00423514"/>
    <w:rsid w:val="00557C2F"/>
    <w:rsid w:val="005901DC"/>
    <w:rsid w:val="005979E0"/>
    <w:rsid w:val="005E05E5"/>
    <w:rsid w:val="005F7C59"/>
    <w:rsid w:val="006804BF"/>
    <w:rsid w:val="006A4938"/>
    <w:rsid w:val="006F2E15"/>
    <w:rsid w:val="006F3E38"/>
    <w:rsid w:val="007050D1"/>
    <w:rsid w:val="007A1699"/>
    <w:rsid w:val="007B33E8"/>
    <w:rsid w:val="007C6A30"/>
    <w:rsid w:val="007E4AA6"/>
    <w:rsid w:val="00882F3B"/>
    <w:rsid w:val="008B320B"/>
    <w:rsid w:val="008E3453"/>
    <w:rsid w:val="00931C54"/>
    <w:rsid w:val="009449F6"/>
    <w:rsid w:val="0095137D"/>
    <w:rsid w:val="009772F1"/>
    <w:rsid w:val="00A43DF6"/>
    <w:rsid w:val="00A61C5B"/>
    <w:rsid w:val="00AB2C34"/>
    <w:rsid w:val="00AF1293"/>
    <w:rsid w:val="00B00E36"/>
    <w:rsid w:val="00B1038C"/>
    <w:rsid w:val="00B336C3"/>
    <w:rsid w:val="00C720D7"/>
    <w:rsid w:val="00D01450"/>
    <w:rsid w:val="00D028AC"/>
    <w:rsid w:val="00D11E10"/>
    <w:rsid w:val="00D16B35"/>
    <w:rsid w:val="00D45032"/>
    <w:rsid w:val="00D71F38"/>
    <w:rsid w:val="00D8122E"/>
    <w:rsid w:val="00DB6E1E"/>
    <w:rsid w:val="00DC4709"/>
    <w:rsid w:val="00E62E0B"/>
    <w:rsid w:val="00E6444E"/>
    <w:rsid w:val="00E6659F"/>
    <w:rsid w:val="00EF6DE0"/>
    <w:rsid w:val="00F03D42"/>
    <w:rsid w:val="00F62B21"/>
    <w:rsid w:val="00FE368F"/>
    <w:rsid w:val="00FF4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F147"/>
  <w15:chartTrackingRefBased/>
  <w15:docId w15:val="{3E0D10D3-6480-AC42-B09E-899E39D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14"/>
    <w:pPr>
      <w:tabs>
        <w:tab w:val="center" w:pos="4680"/>
        <w:tab w:val="right" w:pos="9360"/>
      </w:tabs>
    </w:pPr>
  </w:style>
  <w:style w:type="character" w:customStyle="1" w:styleId="HeaderChar">
    <w:name w:val="Header Char"/>
    <w:basedOn w:val="DefaultParagraphFont"/>
    <w:link w:val="Header"/>
    <w:uiPriority w:val="99"/>
    <w:rsid w:val="00423514"/>
  </w:style>
  <w:style w:type="paragraph" w:styleId="Footer">
    <w:name w:val="footer"/>
    <w:basedOn w:val="Normal"/>
    <w:link w:val="FooterChar"/>
    <w:uiPriority w:val="99"/>
    <w:unhideWhenUsed/>
    <w:rsid w:val="00423514"/>
    <w:pPr>
      <w:tabs>
        <w:tab w:val="center" w:pos="4680"/>
        <w:tab w:val="right" w:pos="9360"/>
      </w:tabs>
    </w:pPr>
  </w:style>
  <w:style w:type="character" w:customStyle="1" w:styleId="FooterChar">
    <w:name w:val="Footer Char"/>
    <w:basedOn w:val="DefaultParagraphFont"/>
    <w:link w:val="Footer"/>
    <w:uiPriority w:val="99"/>
    <w:rsid w:val="00423514"/>
  </w:style>
  <w:style w:type="table" w:styleId="TableGrid">
    <w:name w:val="Table Grid"/>
    <w:basedOn w:val="TableNormal"/>
    <w:uiPriority w:val="39"/>
    <w:rsid w:val="004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664"/>
    <w:rPr>
      <w:rFonts w:ascii="Times New Roman" w:hAnsi="Times New Roman" w:cs="Times New Roman"/>
      <w:sz w:val="18"/>
      <w:szCs w:val="18"/>
    </w:rPr>
  </w:style>
  <w:style w:type="character" w:styleId="PageNumber">
    <w:name w:val="page number"/>
    <w:basedOn w:val="DefaultParagraphFont"/>
    <w:uiPriority w:val="99"/>
    <w:semiHidden/>
    <w:unhideWhenUsed/>
    <w:rsid w:val="00316664"/>
  </w:style>
  <w:style w:type="character" w:styleId="Hyperlink">
    <w:name w:val="Hyperlink"/>
    <w:basedOn w:val="DefaultParagraphFont"/>
    <w:uiPriority w:val="99"/>
    <w:unhideWhenUsed/>
    <w:rsid w:val="00316664"/>
    <w:rPr>
      <w:color w:val="0000FF"/>
      <w:u w:val="single"/>
    </w:rPr>
  </w:style>
  <w:style w:type="paragraph" w:styleId="ListParagraph">
    <w:name w:val="List Paragraph"/>
    <w:basedOn w:val="Normal"/>
    <w:uiPriority w:val="34"/>
    <w:qFormat/>
    <w:rsid w:val="00D01450"/>
    <w:pPr>
      <w:ind w:left="720"/>
      <w:contextualSpacing/>
    </w:pPr>
    <w:rPr>
      <w:rFonts w:ascii="Calibri" w:eastAsia="Calibri" w:hAnsi="Calibri" w:cs="Calibri"/>
    </w:rPr>
  </w:style>
  <w:style w:type="character" w:customStyle="1" w:styleId="normaltextrun">
    <w:name w:val="normaltextrun"/>
    <w:basedOn w:val="DefaultParagraphFont"/>
    <w:rsid w:val="00D01450"/>
  </w:style>
  <w:style w:type="character" w:customStyle="1" w:styleId="eop">
    <w:name w:val="eop"/>
    <w:basedOn w:val="DefaultParagraphFont"/>
    <w:rsid w:val="00D01450"/>
  </w:style>
  <w:style w:type="paragraph" w:customStyle="1" w:styleId="paragraph">
    <w:name w:val="paragraph"/>
    <w:basedOn w:val="Normal"/>
    <w:rsid w:val="00D8122E"/>
    <w:pPr>
      <w:spacing w:before="100" w:beforeAutospacing="1" w:after="100" w:afterAutospacing="1"/>
    </w:pPr>
    <w:rPr>
      <w:rFonts w:ascii="Times New Roman" w:eastAsia="Times New Roman" w:hAnsi="Times New Roman" w:cs="Times New Roman"/>
    </w:rPr>
  </w:style>
  <w:style w:type="table" w:customStyle="1" w:styleId="3">
    <w:name w:val="3"/>
    <w:basedOn w:val="TableNormal"/>
    <w:rsid w:val="00D8122E"/>
    <w:rPr>
      <w:rFonts w:ascii="Calibri" w:eastAsia="Calibri" w:hAnsi="Calibri" w:cs="Calibri"/>
    </w:rPr>
    <w:tblPr>
      <w:tblStyleRowBandSize w:val="1"/>
      <w:tblStyleColBandSize w:val="1"/>
    </w:tblPr>
  </w:style>
  <w:style w:type="table" w:customStyle="1" w:styleId="2">
    <w:name w:val="2"/>
    <w:basedOn w:val="TableNormal"/>
    <w:rsid w:val="00DC4709"/>
    <w:rPr>
      <w:rFonts w:ascii="Calibri" w:eastAsia="Calibri" w:hAnsi="Calibri" w:cs="Calibri"/>
    </w:rPr>
    <w:tblPr>
      <w:tblStyleRowBandSize w:val="1"/>
      <w:tblStyleColBandSize w:val="1"/>
    </w:tblPr>
  </w:style>
  <w:style w:type="paragraph" w:styleId="NormalWeb">
    <w:name w:val="Normal (Web)"/>
    <w:basedOn w:val="Normal"/>
    <w:uiPriority w:val="99"/>
    <w:unhideWhenUsed/>
    <w:rsid w:val="00DC4709"/>
    <w:pPr>
      <w:spacing w:before="100" w:beforeAutospacing="1" w:after="100" w:afterAutospacing="1"/>
    </w:pPr>
    <w:rPr>
      <w:rFonts w:ascii="Times New Roman" w:eastAsia="Times New Roman" w:hAnsi="Times New Roman" w:cs="Times New Roman"/>
    </w:rPr>
  </w:style>
  <w:style w:type="table" w:customStyle="1" w:styleId="1">
    <w:name w:val="1"/>
    <w:basedOn w:val="TableNormal"/>
    <w:rsid w:val="00DC4709"/>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wastemovie.com/schools/" TargetMode="External"/><Relationship Id="rId13" Type="http://schemas.openxmlformats.org/officeDocument/2006/relationships/hyperlink" Target="https://farmtoschoolbc.ca/"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caitc.ca/" TargetMode="External"/><Relationship Id="rId12" Type="http://schemas.openxmlformats.org/officeDocument/2006/relationships/hyperlink" Target="http://ubcfarm.ubc.ca/instructional-resources/food-systems-learning-resour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bee.ca/handboo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rowing-minds.org/school-garden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ationalgeographic.com.au/tv/eat-the-story-of-food/" TargetMode="External"/><Relationship Id="rId14" Type="http://schemas.openxmlformats.org/officeDocument/2006/relationships/hyperlink" Target="http://ediblegardenproject.com/loutet-far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Stranaghan</dc:creator>
  <cp:keywords/>
  <dc:description/>
  <cp:lastModifiedBy>Microsoft Office User</cp:lastModifiedBy>
  <cp:revision>4</cp:revision>
  <dcterms:created xsi:type="dcterms:W3CDTF">2019-05-06T17:42:00Z</dcterms:created>
  <dcterms:modified xsi:type="dcterms:W3CDTF">2019-05-06T17:42:00Z</dcterms:modified>
</cp:coreProperties>
</file>