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4601" w:type="dxa"/>
        <w:tblInd w:w="-714" w:type="dxa"/>
        <w:tblLook w:val="04A0" w:firstRow="1" w:lastRow="0" w:firstColumn="1" w:lastColumn="0" w:noHBand="0" w:noVBand="1"/>
      </w:tblPr>
      <w:tblGrid>
        <w:gridCol w:w="1698"/>
        <w:gridCol w:w="3169"/>
        <w:gridCol w:w="4867"/>
        <w:gridCol w:w="4867"/>
      </w:tblGrid>
      <w:tr w:rsidR="0038590E" w14:paraId="438C8FA6" w14:textId="77777777" w:rsidTr="00C851AF">
        <w:tc>
          <w:tcPr>
            <w:tcW w:w="14601" w:type="dxa"/>
            <w:gridSpan w:val="4"/>
            <w:shd w:val="clear" w:color="auto" w:fill="BDD6EE" w:themeFill="accent5" w:themeFillTint="66"/>
          </w:tcPr>
          <w:p w14:paraId="0D45A30B" w14:textId="77777777" w:rsidR="00763F72" w:rsidRPr="00763F72" w:rsidRDefault="00763F72" w:rsidP="00763F72">
            <w:pPr>
              <w:jc w:val="center"/>
              <w:rPr>
                <w:sz w:val="32"/>
                <w:szCs w:val="32"/>
              </w:rPr>
            </w:pPr>
            <w:r w:rsidRPr="00763F72">
              <w:rPr>
                <w:rFonts w:ascii="Calibri" w:hAnsi="Calibri"/>
                <w:b/>
                <w:bCs/>
                <w:i/>
                <w:sz w:val="32"/>
                <w:szCs w:val="32"/>
              </w:rPr>
              <w:t>What I want students to know, do and understand?</w:t>
            </w:r>
          </w:p>
        </w:tc>
      </w:tr>
      <w:tr w:rsidR="0038590E" w14:paraId="300207DF" w14:textId="77777777" w:rsidTr="00C851AF">
        <w:tc>
          <w:tcPr>
            <w:tcW w:w="1698" w:type="dxa"/>
          </w:tcPr>
          <w:p w14:paraId="30CE6B94" w14:textId="2FD93805" w:rsidR="00A65EAF" w:rsidRDefault="00A65EAF" w:rsidP="00763F72">
            <w:pPr>
              <w:jc w:val="center"/>
              <w:rPr>
                <w:b/>
              </w:rPr>
            </w:pPr>
            <w:r>
              <w:rPr>
                <w:b/>
              </w:rPr>
              <w:t>Concept(s)</w:t>
            </w:r>
          </w:p>
        </w:tc>
        <w:tc>
          <w:tcPr>
            <w:tcW w:w="12903" w:type="dxa"/>
            <w:gridSpan w:val="3"/>
          </w:tcPr>
          <w:p w14:paraId="50FA5E57" w14:textId="0F70C0C5" w:rsidR="00A65EAF" w:rsidRPr="00D061D1" w:rsidRDefault="00D061D1" w:rsidP="00763F72">
            <w:pPr>
              <w:jc w:val="center"/>
              <w:rPr>
                <w:b/>
              </w:rPr>
            </w:pPr>
            <w:r w:rsidRPr="00D061D1">
              <w:rPr>
                <w:rFonts w:ascii="Calibri" w:hAnsi="Calibri" w:cs="Arial"/>
              </w:rPr>
              <w:t xml:space="preserve">Change, organization/form, interaction, system, stability, cause/effect    </w:t>
            </w:r>
          </w:p>
        </w:tc>
      </w:tr>
      <w:tr w:rsidR="0038590E" w14:paraId="72E22959" w14:textId="77777777" w:rsidTr="00C851AF">
        <w:trPr>
          <w:trHeight w:val="317"/>
        </w:trPr>
        <w:tc>
          <w:tcPr>
            <w:tcW w:w="4867" w:type="dxa"/>
            <w:gridSpan w:val="2"/>
          </w:tcPr>
          <w:p w14:paraId="101BC415" w14:textId="77777777" w:rsidR="005B2ECB" w:rsidRPr="00763F72" w:rsidRDefault="005B2ECB" w:rsidP="00763F72">
            <w:pPr>
              <w:jc w:val="center"/>
              <w:rPr>
                <w:b/>
              </w:rPr>
            </w:pPr>
            <w:r>
              <w:rPr>
                <w:b/>
              </w:rPr>
              <w:t>Big Idea</w:t>
            </w:r>
          </w:p>
        </w:tc>
        <w:tc>
          <w:tcPr>
            <w:tcW w:w="4867" w:type="dxa"/>
          </w:tcPr>
          <w:p w14:paraId="143E23BD" w14:textId="77777777" w:rsidR="005B2ECB" w:rsidRPr="00763F72" w:rsidRDefault="005B2ECB" w:rsidP="00763F72">
            <w:pPr>
              <w:jc w:val="center"/>
              <w:rPr>
                <w:b/>
              </w:rPr>
            </w:pPr>
            <w:r>
              <w:rPr>
                <w:b/>
              </w:rPr>
              <w:t>Curricular Competencies</w:t>
            </w:r>
          </w:p>
        </w:tc>
        <w:tc>
          <w:tcPr>
            <w:tcW w:w="4867" w:type="dxa"/>
          </w:tcPr>
          <w:p w14:paraId="2EEDC66E" w14:textId="77777777" w:rsidR="005B2ECB" w:rsidRDefault="005B2ECB" w:rsidP="00763F72">
            <w:pPr>
              <w:jc w:val="center"/>
            </w:pPr>
            <w:r>
              <w:rPr>
                <w:b/>
              </w:rPr>
              <w:t>Content</w:t>
            </w:r>
          </w:p>
        </w:tc>
      </w:tr>
      <w:tr w:rsidR="0038590E" w14:paraId="15BCE0DA" w14:textId="77777777" w:rsidTr="00C851AF">
        <w:tc>
          <w:tcPr>
            <w:tcW w:w="4867" w:type="dxa"/>
            <w:gridSpan w:val="2"/>
          </w:tcPr>
          <w:p w14:paraId="1D651E81" w14:textId="2D6565C2" w:rsidR="005B2ECB" w:rsidRPr="00D061D1" w:rsidRDefault="00D061D1">
            <w:r w:rsidRPr="00D061D1">
              <w:rPr>
                <w:rStyle w:val="CharAttribute2"/>
                <w:rFonts w:eastAsia="Batang" w:hAnsi="Calibri" w:cs="Arial"/>
                <w:sz w:val="24"/>
              </w:rPr>
              <w:t>Elements consist of one type of atom, and compounds consist of atoms of different elements chemically combined.</w:t>
            </w:r>
          </w:p>
        </w:tc>
        <w:tc>
          <w:tcPr>
            <w:tcW w:w="4867" w:type="dxa"/>
          </w:tcPr>
          <w:p w14:paraId="38B82E5E" w14:textId="77777777" w:rsidR="00D061D1" w:rsidRPr="00D061D1" w:rsidRDefault="00D061D1" w:rsidP="00D061D1">
            <w:pPr>
              <w:pStyle w:val="TableHeader"/>
              <w:spacing w:before="0" w:after="0"/>
              <w:ind w:left="62"/>
              <w:rPr>
                <w:rFonts w:ascii="Calibri" w:hAnsi="Calibri" w:cs="Arial"/>
                <w:szCs w:val="20"/>
              </w:rPr>
            </w:pPr>
            <w:r w:rsidRPr="00D061D1">
              <w:rPr>
                <w:rFonts w:ascii="Calibri" w:hAnsi="Calibri" w:cs="Arial"/>
                <w:szCs w:val="20"/>
              </w:rPr>
              <w:t>QUESTIONING AND PREDICTING</w:t>
            </w:r>
          </w:p>
          <w:p w14:paraId="0CD7A2D8" w14:textId="77777777" w:rsidR="00D061D1" w:rsidRPr="00D061D1" w:rsidRDefault="00D061D1" w:rsidP="00D061D1">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480"/>
              </w:tabs>
              <w:ind w:left="204" w:hanging="204"/>
              <w:rPr>
                <w:rFonts w:ascii="Calibri" w:hAnsi="Calibri" w:cs="Arial"/>
                <w:sz w:val="20"/>
                <w:szCs w:val="20"/>
              </w:rPr>
            </w:pPr>
            <w:r w:rsidRPr="00D061D1">
              <w:rPr>
                <w:rFonts w:ascii="Calibri" w:hAnsi="Calibri" w:cs="Arial"/>
                <w:sz w:val="20"/>
                <w:szCs w:val="20"/>
              </w:rPr>
              <w:t>Demonstrate a sustained intellectual curiosity about a scientific topic or problem of personal interest</w:t>
            </w:r>
          </w:p>
          <w:p w14:paraId="478EF203" w14:textId="77777777" w:rsidR="00D061D1" w:rsidRPr="00D061D1" w:rsidRDefault="00D061D1" w:rsidP="00D061D1">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480"/>
              </w:tabs>
              <w:ind w:left="204" w:hanging="204"/>
              <w:rPr>
                <w:rFonts w:ascii="Calibri" w:hAnsi="Calibri" w:cs="Arial"/>
                <w:sz w:val="20"/>
                <w:szCs w:val="20"/>
              </w:rPr>
            </w:pPr>
            <w:r w:rsidRPr="00D061D1">
              <w:rPr>
                <w:rFonts w:ascii="Calibri" w:hAnsi="Calibri" w:cs="Arial"/>
                <w:sz w:val="20"/>
                <w:szCs w:val="20"/>
              </w:rPr>
              <w:t>Make observations aimed at identifying their own questions about the natural world</w:t>
            </w:r>
          </w:p>
          <w:p w14:paraId="51E74A1C" w14:textId="77777777" w:rsidR="00D061D1" w:rsidRPr="00D061D1" w:rsidRDefault="00D061D1" w:rsidP="00D061D1">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480"/>
              </w:tabs>
              <w:ind w:left="204" w:hanging="204"/>
              <w:rPr>
                <w:rFonts w:ascii="Calibri" w:hAnsi="Calibri" w:cs="Arial"/>
                <w:sz w:val="20"/>
                <w:szCs w:val="20"/>
              </w:rPr>
            </w:pPr>
            <w:r w:rsidRPr="00D061D1">
              <w:rPr>
                <w:rFonts w:ascii="Calibri" w:hAnsi="Calibri" w:cs="Arial"/>
                <w:sz w:val="20"/>
                <w:szCs w:val="20"/>
              </w:rPr>
              <w:t>Identify a question to answer or a problem to solve through scientific inquiry</w:t>
            </w:r>
          </w:p>
          <w:p w14:paraId="3112F907" w14:textId="77777777" w:rsidR="00D061D1" w:rsidRPr="00D061D1" w:rsidRDefault="00D061D1" w:rsidP="00D061D1">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480"/>
              </w:tabs>
              <w:ind w:left="204" w:hanging="204"/>
              <w:rPr>
                <w:rFonts w:ascii="Calibri" w:hAnsi="Calibri" w:cs="Arial"/>
                <w:sz w:val="20"/>
                <w:szCs w:val="20"/>
              </w:rPr>
            </w:pPr>
            <w:r w:rsidRPr="00D061D1">
              <w:rPr>
                <w:rFonts w:ascii="Calibri" w:hAnsi="Calibri" w:cs="Arial"/>
                <w:sz w:val="20"/>
                <w:szCs w:val="20"/>
              </w:rPr>
              <w:t>Formulate alternative “If…then…” hypotheses based on their questions</w:t>
            </w:r>
          </w:p>
          <w:p w14:paraId="3FE847C0" w14:textId="77777777" w:rsidR="00D061D1" w:rsidRPr="00D061D1" w:rsidRDefault="00D061D1" w:rsidP="00D061D1">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480"/>
              </w:tabs>
              <w:ind w:left="204" w:hanging="204"/>
              <w:rPr>
                <w:rFonts w:ascii="Calibri" w:hAnsi="Calibri" w:cs="Arial"/>
                <w:sz w:val="20"/>
                <w:szCs w:val="20"/>
              </w:rPr>
            </w:pPr>
            <w:r w:rsidRPr="00D061D1">
              <w:rPr>
                <w:rFonts w:ascii="Calibri" w:hAnsi="Calibri" w:cs="Arial"/>
                <w:sz w:val="20"/>
                <w:szCs w:val="20"/>
              </w:rPr>
              <w:t>Make predictions about the findings of their inquiry</w:t>
            </w:r>
          </w:p>
          <w:p w14:paraId="4D157228" w14:textId="77777777" w:rsidR="00D061D1" w:rsidRPr="00D061D1" w:rsidRDefault="00D061D1" w:rsidP="00D061D1">
            <w:pPr>
              <w:pStyle w:val="TableHeader"/>
              <w:spacing w:before="0" w:after="0"/>
              <w:ind w:left="62"/>
              <w:rPr>
                <w:rFonts w:ascii="Calibri" w:hAnsi="Calibri" w:cs="Arial"/>
                <w:szCs w:val="20"/>
              </w:rPr>
            </w:pPr>
            <w:r w:rsidRPr="00D061D1">
              <w:rPr>
                <w:rFonts w:ascii="Calibri" w:hAnsi="Calibri" w:cs="Arial"/>
                <w:szCs w:val="20"/>
              </w:rPr>
              <w:t>PLANNING AND CONDUCTING</w:t>
            </w:r>
          </w:p>
          <w:p w14:paraId="4AC94777" w14:textId="77777777" w:rsidR="00D061D1" w:rsidRPr="00D061D1" w:rsidRDefault="00D061D1" w:rsidP="00D061D1">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480"/>
              </w:tabs>
              <w:ind w:left="204" w:hanging="204"/>
              <w:rPr>
                <w:rFonts w:ascii="Calibri" w:hAnsi="Calibri" w:cs="Arial"/>
                <w:sz w:val="20"/>
                <w:szCs w:val="20"/>
              </w:rPr>
            </w:pPr>
            <w:r w:rsidRPr="00D061D1">
              <w:rPr>
                <w:rFonts w:ascii="Calibri" w:hAnsi="Calibri" w:cs="Arial"/>
                <w:sz w:val="20"/>
                <w:szCs w:val="20"/>
              </w:rPr>
              <w:t>Collaboratively plan a range of investigation types, including field work and experiments, to answer their questions or solve problems they have identified</w:t>
            </w:r>
          </w:p>
          <w:p w14:paraId="26C77F64" w14:textId="77777777" w:rsidR="00D061D1" w:rsidRPr="00D061D1" w:rsidRDefault="00D061D1" w:rsidP="00D061D1">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480"/>
              </w:tabs>
              <w:ind w:left="204" w:hanging="204"/>
              <w:rPr>
                <w:rFonts w:ascii="Calibri" w:hAnsi="Calibri" w:cs="Arial"/>
                <w:sz w:val="20"/>
                <w:szCs w:val="20"/>
              </w:rPr>
            </w:pPr>
            <w:r w:rsidRPr="00D061D1">
              <w:rPr>
                <w:rFonts w:ascii="Calibri" w:hAnsi="Calibri" w:cs="Arial"/>
                <w:iCs/>
                <w:sz w:val="20"/>
                <w:szCs w:val="20"/>
              </w:rPr>
              <w:t>Measure and control variables (dependent and independent) through fair tests</w:t>
            </w:r>
          </w:p>
          <w:p w14:paraId="4E6EED07" w14:textId="77777777" w:rsidR="00D061D1" w:rsidRPr="00D061D1" w:rsidRDefault="00D061D1" w:rsidP="00D061D1">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480"/>
              </w:tabs>
              <w:ind w:left="204" w:hanging="204"/>
              <w:rPr>
                <w:rFonts w:ascii="Calibri" w:hAnsi="Calibri" w:cs="Arial"/>
                <w:sz w:val="20"/>
                <w:szCs w:val="20"/>
              </w:rPr>
            </w:pPr>
            <w:r w:rsidRPr="00D061D1">
              <w:rPr>
                <w:rFonts w:ascii="Calibri" w:hAnsi="Calibri" w:cs="Arial"/>
                <w:sz w:val="20"/>
                <w:szCs w:val="20"/>
              </w:rPr>
              <w:t>Observe, measure, and record data (</w:t>
            </w:r>
            <w:r w:rsidRPr="00D061D1">
              <w:rPr>
                <w:rFonts w:ascii="Calibri" w:hAnsi="Calibri" w:cs="Arial"/>
                <w:b/>
                <w:sz w:val="20"/>
                <w:szCs w:val="20"/>
              </w:rPr>
              <w:t>qualitative and quantitative</w:t>
            </w:r>
            <w:r w:rsidRPr="00D061D1">
              <w:rPr>
                <w:rFonts w:ascii="Calibri" w:hAnsi="Calibri" w:cs="Arial"/>
                <w:sz w:val="20"/>
                <w:szCs w:val="20"/>
              </w:rPr>
              <w:t xml:space="preserve">), using equipment, including digital technologies, with </w:t>
            </w:r>
            <w:r w:rsidRPr="00D061D1">
              <w:rPr>
                <w:rFonts w:ascii="Calibri" w:hAnsi="Calibri" w:cs="Arial"/>
                <w:b/>
                <w:sz w:val="20"/>
                <w:szCs w:val="20"/>
              </w:rPr>
              <w:t>accuracy</w:t>
            </w:r>
            <w:r w:rsidRPr="00D061D1">
              <w:rPr>
                <w:rFonts w:ascii="Calibri" w:hAnsi="Calibri" w:cs="Arial"/>
                <w:sz w:val="20"/>
                <w:szCs w:val="20"/>
              </w:rPr>
              <w:t xml:space="preserve"> and </w:t>
            </w:r>
            <w:r w:rsidRPr="00D061D1">
              <w:rPr>
                <w:rFonts w:ascii="Calibri" w:hAnsi="Calibri" w:cs="Arial"/>
                <w:b/>
                <w:sz w:val="20"/>
                <w:szCs w:val="20"/>
              </w:rPr>
              <w:t>precision</w:t>
            </w:r>
          </w:p>
          <w:p w14:paraId="10880D3F" w14:textId="77777777" w:rsidR="00D061D1" w:rsidRPr="00D061D1" w:rsidRDefault="00D061D1" w:rsidP="00D061D1">
            <w:pPr>
              <w:pStyle w:val="ListParagraph"/>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480"/>
              </w:tabs>
              <w:ind w:left="204" w:hanging="204"/>
              <w:rPr>
                <w:rFonts w:ascii="Calibri" w:hAnsi="Calibri" w:cs="Arial"/>
                <w:sz w:val="20"/>
                <w:szCs w:val="20"/>
              </w:rPr>
            </w:pPr>
            <w:r w:rsidRPr="00D061D1">
              <w:rPr>
                <w:rFonts w:ascii="Calibri" w:hAnsi="Calibri" w:cs="Arial"/>
                <w:sz w:val="20"/>
                <w:szCs w:val="20"/>
              </w:rPr>
              <w:t>Ensure that safety and ethical guidelines are followed in their investigations</w:t>
            </w:r>
          </w:p>
          <w:p w14:paraId="4E70EC59" w14:textId="77777777" w:rsidR="00D061D1" w:rsidRPr="00D061D1" w:rsidRDefault="00D061D1" w:rsidP="00D061D1">
            <w:pPr>
              <w:pStyle w:val="TableHeader"/>
              <w:spacing w:before="0" w:after="0"/>
              <w:ind w:left="62"/>
              <w:jc w:val="left"/>
              <w:rPr>
                <w:rFonts w:ascii="Calibri" w:hAnsi="Calibri" w:cs="Arial"/>
                <w:szCs w:val="20"/>
              </w:rPr>
            </w:pPr>
            <w:r w:rsidRPr="00D061D1">
              <w:rPr>
                <w:rFonts w:ascii="Calibri" w:hAnsi="Calibri" w:cs="Arial"/>
                <w:szCs w:val="20"/>
              </w:rPr>
              <w:t>PROCESSING AND ANALYZING DATA AND INFORMATION</w:t>
            </w:r>
          </w:p>
          <w:p w14:paraId="5D27F097" w14:textId="77777777" w:rsidR="00D061D1" w:rsidRPr="00D061D1" w:rsidRDefault="00D061D1" w:rsidP="00D061D1">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480"/>
              </w:tabs>
              <w:ind w:left="204" w:hanging="204"/>
              <w:rPr>
                <w:rFonts w:ascii="Calibri" w:hAnsi="Calibri" w:cs="Arial"/>
                <w:sz w:val="20"/>
                <w:szCs w:val="20"/>
              </w:rPr>
            </w:pPr>
            <w:r w:rsidRPr="00D061D1">
              <w:rPr>
                <w:rFonts w:ascii="Calibri" w:eastAsiaTheme="minorEastAsia" w:hAnsi="Calibri" w:cs="Arial"/>
                <w:color w:val="070909"/>
                <w:sz w:val="20"/>
                <w:szCs w:val="20"/>
                <w:bdr w:val="none" w:sz="0" w:space="0" w:color="auto"/>
              </w:rPr>
              <w:t xml:space="preserve">Construct and use a range of methods to represent patterns or relationships in data, including tables, graphs, keys, models, and digital technologies as appropriate </w:t>
            </w:r>
          </w:p>
          <w:p w14:paraId="6045BE06" w14:textId="77777777" w:rsidR="00D061D1" w:rsidRPr="00D061D1" w:rsidRDefault="00D061D1" w:rsidP="00D061D1">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480"/>
              </w:tabs>
              <w:ind w:left="204" w:hanging="204"/>
              <w:rPr>
                <w:rFonts w:ascii="Calibri" w:hAnsi="Calibri" w:cs="Arial"/>
                <w:sz w:val="20"/>
                <w:szCs w:val="20"/>
              </w:rPr>
            </w:pPr>
            <w:r w:rsidRPr="00D061D1">
              <w:rPr>
                <w:rFonts w:ascii="Calibri" w:eastAsiaTheme="minorEastAsia" w:hAnsi="Calibri" w:cs="Arial"/>
                <w:color w:val="070909"/>
                <w:sz w:val="20"/>
                <w:szCs w:val="20"/>
                <w:bdr w:val="none" w:sz="0" w:space="0" w:color="auto"/>
              </w:rPr>
              <w:t>Seek patterns and connections in data from their own investigations and secondary sources</w:t>
            </w:r>
          </w:p>
          <w:p w14:paraId="6E97DEF8" w14:textId="77777777" w:rsidR="00D061D1" w:rsidRPr="00D061D1" w:rsidRDefault="00D061D1" w:rsidP="00D061D1">
            <w:pPr>
              <w:pStyle w:val="ListParagraph"/>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480"/>
              </w:tabs>
              <w:ind w:left="204" w:hanging="204"/>
              <w:rPr>
                <w:rFonts w:ascii="Calibri" w:hAnsi="Calibri" w:cs="Arial"/>
                <w:sz w:val="20"/>
                <w:szCs w:val="20"/>
              </w:rPr>
            </w:pPr>
            <w:r w:rsidRPr="00D061D1">
              <w:rPr>
                <w:rFonts w:ascii="Calibri" w:eastAsiaTheme="minorEastAsia" w:hAnsi="Calibri" w:cs="Arial"/>
                <w:color w:val="070909"/>
                <w:sz w:val="20"/>
                <w:szCs w:val="20"/>
                <w:bdr w:val="none" w:sz="0" w:space="0" w:color="auto"/>
              </w:rPr>
              <w:t xml:space="preserve">Use scientific understandings to identify relationships and draw conclusions </w:t>
            </w:r>
          </w:p>
          <w:p w14:paraId="5351B46C" w14:textId="77777777" w:rsidR="00D061D1" w:rsidRPr="00D061D1" w:rsidRDefault="00D061D1" w:rsidP="00D061D1">
            <w:pPr>
              <w:tabs>
                <w:tab w:val="left" w:pos="62"/>
              </w:tabs>
              <w:ind w:left="62"/>
              <w:rPr>
                <w:rFonts w:ascii="Calibri" w:hAnsi="Calibri" w:cs="Arial"/>
                <w:b/>
                <w:sz w:val="20"/>
                <w:szCs w:val="20"/>
              </w:rPr>
            </w:pPr>
            <w:r w:rsidRPr="00D061D1">
              <w:rPr>
                <w:rFonts w:ascii="Calibri" w:hAnsi="Calibri" w:cs="Arial"/>
                <w:b/>
                <w:sz w:val="20"/>
                <w:szCs w:val="20"/>
              </w:rPr>
              <w:t>EVALUATING</w:t>
            </w:r>
          </w:p>
          <w:p w14:paraId="00837578" w14:textId="77777777" w:rsidR="00D061D1" w:rsidRPr="00D061D1" w:rsidRDefault="00D061D1" w:rsidP="00D061D1">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480"/>
              </w:tabs>
              <w:ind w:left="204" w:hanging="204"/>
              <w:rPr>
                <w:rFonts w:ascii="Calibri" w:hAnsi="Calibri" w:cs="Arial"/>
                <w:sz w:val="20"/>
                <w:szCs w:val="20"/>
              </w:rPr>
            </w:pPr>
            <w:r w:rsidRPr="00D061D1">
              <w:rPr>
                <w:rFonts w:ascii="Calibri" w:hAnsi="Calibri" w:cs="Arial"/>
                <w:sz w:val="20"/>
                <w:szCs w:val="20"/>
              </w:rPr>
              <w:t xml:space="preserve">Reflect on their investigation methods, including the adequacy of controls on variables (dependent </w:t>
            </w:r>
            <w:r w:rsidRPr="00D061D1">
              <w:rPr>
                <w:rFonts w:ascii="Calibri" w:hAnsi="Calibri" w:cs="Arial"/>
                <w:sz w:val="20"/>
                <w:szCs w:val="20"/>
              </w:rPr>
              <w:br/>
              <w:t>and independent) and the quality of the data collected</w:t>
            </w:r>
          </w:p>
          <w:p w14:paraId="4E3E3517" w14:textId="77777777" w:rsidR="00D061D1" w:rsidRPr="00D061D1" w:rsidRDefault="00D061D1" w:rsidP="00D061D1">
            <w:pPr>
              <w:pStyle w:val="ListParagraph"/>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480"/>
              </w:tabs>
              <w:ind w:left="204" w:hanging="204"/>
              <w:rPr>
                <w:rFonts w:ascii="Calibri" w:hAnsi="Calibri" w:cs="Arial"/>
                <w:sz w:val="20"/>
                <w:szCs w:val="20"/>
              </w:rPr>
            </w:pPr>
            <w:r w:rsidRPr="00D061D1">
              <w:rPr>
                <w:rFonts w:ascii="Calibri" w:hAnsi="Calibri" w:cs="Arial"/>
                <w:sz w:val="20"/>
                <w:szCs w:val="20"/>
              </w:rPr>
              <w:lastRenderedPageBreak/>
              <w:t>Identify possible sources of error and suggest improvements to their investigation methods</w:t>
            </w:r>
          </w:p>
          <w:p w14:paraId="43878B8C" w14:textId="77777777" w:rsidR="00D061D1" w:rsidRPr="00D061D1" w:rsidRDefault="00D061D1" w:rsidP="00D061D1">
            <w:pPr>
              <w:pStyle w:val="TableHeader"/>
              <w:spacing w:before="0" w:after="0"/>
              <w:ind w:left="62"/>
              <w:rPr>
                <w:rFonts w:ascii="Calibri" w:hAnsi="Calibri" w:cs="Arial"/>
                <w:szCs w:val="20"/>
              </w:rPr>
            </w:pPr>
            <w:r w:rsidRPr="00D061D1">
              <w:rPr>
                <w:rFonts w:ascii="Calibri" w:hAnsi="Calibri" w:cs="Arial"/>
                <w:szCs w:val="20"/>
              </w:rPr>
              <w:t>APPLYING AND INNOVATING</w:t>
            </w:r>
          </w:p>
          <w:p w14:paraId="42015725" w14:textId="77777777" w:rsidR="00D061D1" w:rsidRPr="00D061D1" w:rsidRDefault="00D061D1" w:rsidP="00D061D1">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480"/>
              </w:tabs>
              <w:ind w:left="204" w:hanging="204"/>
              <w:rPr>
                <w:rFonts w:ascii="Calibri" w:hAnsi="Calibri" w:cs="Arial"/>
                <w:sz w:val="20"/>
                <w:szCs w:val="20"/>
              </w:rPr>
            </w:pPr>
            <w:r w:rsidRPr="00D061D1">
              <w:rPr>
                <w:rFonts w:ascii="Calibri" w:hAnsi="Calibri" w:cs="Arial"/>
                <w:sz w:val="20"/>
                <w:szCs w:val="20"/>
              </w:rPr>
              <w:t>Contribute to care for self, others, community, and world through personal or collaborative approaches</w:t>
            </w:r>
          </w:p>
          <w:p w14:paraId="487905C0" w14:textId="77777777" w:rsidR="00D061D1" w:rsidRPr="00D061D1" w:rsidRDefault="00D061D1" w:rsidP="00D061D1">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480"/>
              </w:tabs>
              <w:ind w:left="204" w:hanging="204"/>
              <w:rPr>
                <w:rFonts w:ascii="Calibri" w:hAnsi="Calibri" w:cs="Arial"/>
                <w:sz w:val="20"/>
                <w:szCs w:val="20"/>
              </w:rPr>
            </w:pPr>
            <w:r w:rsidRPr="00D061D1">
              <w:rPr>
                <w:rFonts w:ascii="Calibri" w:hAnsi="Calibri" w:cs="Arial"/>
                <w:sz w:val="20"/>
                <w:szCs w:val="20"/>
              </w:rPr>
              <w:t>Co-operatively design projects</w:t>
            </w:r>
          </w:p>
          <w:p w14:paraId="65DE7263" w14:textId="77777777" w:rsidR="00D061D1" w:rsidRPr="00D061D1" w:rsidRDefault="00D061D1" w:rsidP="00D061D1">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480"/>
              </w:tabs>
              <w:ind w:left="204" w:hanging="204"/>
              <w:rPr>
                <w:rFonts w:ascii="Calibri" w:hAnsi="Calibri" w:cs="Arial"/>
                <w:sz w:val="20"/>
                <w:szCs w:val="20"/>
              </w:rPr>
            </w:pPr>
            <w:r w:rsidRPr="00D061D1">
              <w:rPr>
                <w:rFonts w:ascii="Calibri" w:hAnsi="Calibri" w:cs="Arial"/>
                <w:sz w:val="20"/>
                <w:szCs w:val="20"/>
              </w:rPr>
              <w:t>Transfer and apply learning to new situations</w:t>
            </w:r>
          </w:p>
          <w:p w14:paraId="21D71F6D" w14:textId="77777777" w:rsidR="00D061D1" w:rsidRPr="00D061D1" w:rsidRDefault="00D061D1" w:rsidP="00D061D1">
            <w:pPr>
              <w:pStyle w:val="ListParagraph"/>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tabs>
                <w:tab w:val="left" w:pos="480"/>
              </w:tabs>
              <w:ind w:left="204" w:right="251" w:hanging="204"/>
              <w:rPr>
                <w:rFonts w:ascii="Calibri" w:hAnsi="Calibri" w:cs="Arial"/>
                <w:sz w:val="20"/>
                <w:szCs w:val="20"/>
              </w:rPr>
            </w:pPr>
            <w:r w:rsidRPr="00D061D1">
              <w:rPr>
                <w:rFonts w:ascii="Calibri" w:hAnsi="Calibri" w:cs="Arial"/>
                <w:sz w:val="20"/>
                <w:szCs w:val="20"/>
              </w:rPr>
              <w:t>Generate and introduce new or refined ideas when problem solving</w:t>
            </w:r>
          </w:p>
          <w:p w14:paraId="54DD5BCF" w14:textId="77777777" w:rsidR="00D061D1" w:rsidRPr="00D061D1" w:rsidRDefault="00D061D1" w:rsidP="00D061D1">
            <w:pPr>
              <w:pStyle w:val="TableHeader"/>
              <w:spacing w:before="0" w:after="0"/>
              <w:ind w:left="62"/>
              <w:rPr>
                <w:rFonts w:ascii="Calibri" w:hAnsi="Calibri" w:cs="Arial"/>
                <w:szCs w:val="20"/>
              </w:rPr>
            </w:pPr>
            <w:r w:rsidRPr="00D061D1">
              <w:rPr>
                <w:rFonts w:ascii="Calibri" w:hAnsi="Calibri" w:cs="Arial"/>
                <w:szCs w:val="20"/>
              </w:rPr>
              <w:t>COMMUNICATING</w:t>
            </w:r>
          </w:p>
          <w:p w14:paraId="4B17EB6A" w14:textId="77777777" w:rsidR="00D061D1" w:rsidRPr="00D061D1" w:rsidRDefault="00D061D1" w:rsidP="00D061D1">
            <w:pPr>
              <w:pStyle w:val="ListParagraph"/>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480"/>
              </w:tabs>
              <w:ind w:left="204" w:hanging="204"/>
              <w:rPr>
                <w:rFonts w:ascii="Calibri" w:hAnsi="Calibri" w:cs="Arial"/>
                <w:sz w:val="20"/>
                <w:szCs w:val="20"/>
              </w:rPr>
            </w:pPr>
            <w:r w:rsidRPr="00D061D1">
              <w:rPr>
                <w:rFonts w:ascii="Calibri" w:hAnsi="Calibri" w:cs="Arial"/>
                <w:sz w:val="20"/>
                <w:szCs w:val="20"/>
              </w:rPr>
              <w:t>Communicate ideas, findings, and solutions to problems, using scientific language, representations, and digital technologies as appropriate</w:t>
            </w:r>
          </w:p>
          <w:p w14:paraId="279578AB" w14:textId="76DC0810" w:rsidR="005B2ECB" w:rsidRPr="00611751" w:rsidRDefault="005B2ECB" w:rsidP="005B2ECB">
            <w:pPr>
              <w:pStyle w:val="ListParagraph"/>
              <w:numPr>
                <w:ilvl w:val="0"/>
                <w:numId w:val="1"/>
              </w:numPr>
              <w:ind w:left="209" w:hanging="209"/>
              <w:rPr>
                <w:rFonts w:ascii="Calibri" w:hAnsi="Calibri"/>
                <w:sz w:val="16"/>
                <w:szCs w:val="16"/>
              </w:rPr>
            </w:pPr>
            <w:r w:rsidRPr="00D061D1">
              <w:rPr>
                <w:rFonts w:asciiTheme="minorHAnsi" w:hAnsiTheme="minorHAnsi" w:cs="Arial"/>
                <w:sz w:val="20"/>
                <w:szCs w:val="20"/>
              </w:rPr>
              <w:t>Express and reflect on a variety of experiences and perspectives of place as sources of information</w:t>
            </w:r>
          </w:p>
        </w:tc>
        <w:tc>
          <w:tcPr>
            <w:tcW w:w="4867" w:type="dxa"/>
          </w:tcPr>
          <w:p w14:paraId="192E0B3B" w14:textId="77777777" w:rsidR="00D061D1" w:rsidRPr="00D061D1" w:rsidRDefault="00D061D1" w:rsidP="00D061D1">
            <w:pPr>
              <w:tabs>
                <w:tab w:val="left" w:pos="26"/>
                <w:tab w:val="left" w:pos="480"/>
              </w:tabs>
              <w:rPr>
                <w:rFonts w:ascii="Calibri" w:hAnsi="Calibri" w:cs="Arial"/>
                <w:b/>
              </w:rPr>
            </w:pPr>
            <w:r w:rsidRPr="00D061D1">
              <w:rPr>
                <w:rFonts w:ascii="Calibri" w:hAnsi="Calibri" w:cs="Arial"/>
                <w:b/>
              </w:rPr>
              <w:lastRenderedPageBreak/>
              <w:t>elements and compounds are pure substances:</w:t>
            </w:r>
          </w:p>
          <w:p w14:paraId="16719992" w14:textId="77777777" w:rsidR="00D061D1" w:rsidRPr="00D061D1" w:rsidRDefault="00D061D1" w:rsidP="00D061D1">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26"/>
                <w:tab w:val="left" w:pos="480"/>
              </w:tabs>
              <w:ind w:left="204" w:hanging="204"/>
              <w:rPr>
                <w:rFonts w:ascii="Calibri" w:hAnsi="Calibri" w:cs="Arial"/>
              </w:rPr>
            </w:pPr>
            <w:r w:rsidRPr="00D061D1">
              <w:rPr>
                <w:rFonts w:ascii="Calibri" w:hAnsi="Calibri" w:cs="Arial"/>
              </w:rPr>
              <w:t>an element is a pure substance consisting of a single type of atom, as distinguished by its atomic number (e.g., iron, copper)</w:t>
            </w:r>
          </w:p>
          <w:p w14:paraId="1F1D464A" w14:textId="77777777" w:rsidR="00D061D1" w:rsidRPr="00D061D1" w:rsidRDefault="00D061D1" w:rsidP="00D061D1">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26"/>
                <w:tab w:val="left" w:pos="480"/>
              </w:tabs>
              <w:ind w:left="204" w:hanging="204"/>
              <w:rPr>
                <w:rFonts w:ascii="Calibri" w:hAnsi="Calibri" w:cs="Arial"/>
              </w:rPr>
            </w:pPr>
            <w:r w:rsidRPr="00D061D1">
              <w:rPr>
                <w:rFonts w:ascii="Calibri" w:hAnsi="Calibri" w:cs="Arial"/>
              </w:rPr>
              <w:t>a compound is a pure substance consisting of two or more different atoms held together in a defined special arrangement by chemical bonds (i.e. water/salt)</w:t>
            </w:r>
          </w:p>
          <w:p w14:paraId="411E4CF7" w14:textId="77777777" w:rsidR="00D061D1" w:rsidRPr="00D061D1" w:rsidRDefault="00D061D1" w:rsidP="00D061D1">
            <w:pPr>
              <w:tabs>
                <w:tab w:val="left" w:pos="26"/>
                <w:tab w:val="left" w:pos="480"/>
              </w:tabs>
              <w:rPr>
                <w:rFonts w:ascii="Calibri" w:hAnsi="Calibri" w:cs="Arial"/>
              </w:rPr>
            </w:pPr>
            <w:r w:rsidRPr="00D061D1">
              <w:rPr>
                <w:rFonts w:ascii="Calibri" w:hAnsi="Calibri" w:cs="Arial"/>
                <w:b/>
              </w:rPr>
              <w:t>crystalline structure of solids</w:t>
            </w:r>
          </w:p>
          <w:p w14:paraId="427B6F87" w14:textId="77777777" w:rsidR="00D061D1" w:rsidRPr="00D061D1" w:rsidRDefault="00D061D1" w:rsidP="00D061D1">
            <w:pPr>
              <w:pStyle w:val="ListParagraph"/>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left" w:pos="26"/>
                <w:tab w:val="left" w:pos="480"/>
              </w:tabs>
              <w:ind w:left="204" w:hanging="204"/>
              <w:rPr>
                <w:rFonts w:ascii="Calibri" w:hAnsi="Calibri" w:cs="Arial"/>
              </w:rPr>
            </w:pPr>
            <w:r w:rsidRPr="00D061D1">
              <w:rPr>
                <w:rFonts w:ascii="Calibri" w:hAnsi="Calibri" w:cs="Arial"/>
              </w:rPr>
              <w:t>crystals formed by a unique arrangement of particles (e.g., rock candy, quartz, snowflakes)</w:t>
            </w:r>
          </w:p>
          <w:p w14:paraId="1472790B" w14:textId="77777777" w:rsidR="00D061D1" w:rsidRPr="00D061D1" w:rsidRDefault="00D061D1" w:rsidP="00D061D1">
            <w:pPr>
              <w:tabs>
                <w:tab w:val="left" w:pos="26"/>
                <w:tab w:val="left" w:pos="480"/>
              </w:tabs>
              <w:rPr>
                <w:rFonts w:ascii="Calibri" w:hAnsi="Calibri" w:cs="Arial"/>
              </w:rPr>
            </w:pPr>
            <w:r w:rsidRPr="00D061D1">
              <w:rPr>
                <w:rFonts w:ascii="Calibri" w:hAnsi="Calibri" w:cs="Arial"/>
                <w:b/>
              </w:rPr>
              <w:t>chemical changes</w:t>
            </w:r>
          </w:p>
          <w:p w14:paraId="3B786B65" w14:textId="069A5D29" w:rsidR="005B2ECB" w:rsidRPr="005B2ECB" w:rsidRDefault="00D061D1" w:rsidP="00D061D1">
            <w:pPr>
              <w:pStyle w:val="ListParagraph"/>
              <w:numPr>
                <w:ilvl w:val="0"/>
                <w:numId w:val="2"/>
              </w:numPr>
              <w:ind w:left="167" w:hanging="142"/>
              <w:rPr>
                <w:rFonts w:ascii="Calibri" w:hAnsi="Calibri"/>
              </w:rPr>
            </w:pPr>
            <w:r w:rsidRPr="00D061D1">
              <w:rPr>
                <w:rFonts w:ascii="Calibri" w:hAnsi="Calibri" w:cs="Arial"/>
              </w:rPr>
              <w:t>when atoms rearrange into new products accompanied by an energy change (e.g., rusting, the reaction of vinegar and baking soda, etc.)</w:t>
            </w:r>
            <w:bookmarkStart w:id="0" w:name="_GoBack"/>
            <w:bookmarkEnd w:id="0"/>
          </w:p>
        </w:tc>
      </w:tr>
      <w:tr w:rsidR="0038590E" w14:paraId="5D2FB0E4" w14:textId="77777777" w:rsidTr="00C851AF">
        <w:tc>
          <w:tcPr>
            <w:tcW w:w="14601" w:type="dxa"/>
            <w:gridSpan w:val="4"/>
            <w:shd w:val="clear" w:color="auto" w:fill="BDD6EE" w:themeFill="accent5" w:themeFillTint="66"/>
          </w:tcPr>
          <w:p w14:paraId="0A0AD8E6" w14:textId="77777777" w:rsidR="00763F72" w:rsidRPr="00763F72" w:rsidRDefault="00763F72" w:rsidP="00763F72">
            <w:pPr>
              <w:jc w:val="center"/>
              <w:rPr>
                <w:sz w:val="32"/>
                <w:szCs w:val="32"/>
              </w:rPr>
            </w:pPr>
            <w:r w:rsidRPr="00763F72">
              <w:rPr>
                <w:rFonts w:ascii="Calibri" w:hAnsi="Calibri"/>
                <w:b/>
                <w:bCs/>
                <w:i/>
                <w:sz w:val="32"/>
                <w:szCs w:val="32"/>
              </w:rPr>
              <w:lastRenderedPageBreak/>
              <w:t>How will I know my students have it?</w:t>
            </w:r>
          </w:p>
        </w:tc>
      </w:tr>
      <w:tr w:rsidR="0038590E" w14:paraId="2772FBEE" w14:textId="77777777" w:rsidTr="00C851AF">
        <w:tc>
          <w:tcPr>
            <w:tcW w:w="14601" w:type="dxa"/>
            <w:gridSpan w:val="4"/>
          </w:tcPr>
          <w:p w14:paraId="09A203A8" w14:textId="77777777" w:rsidR="00763F72" w:rsidRPr="00763F72" w:rsidRDefault="00763F72" w:rsidP="00763F72">
            <w:pPr>
              <w:jc w:val="center"/>
              <w:rPr>
                <w:b/>
              </w:rPr>
            </w:pPr>
            <w:r w:rsidRPr="00763F72">
              <w:rPr>
                <w:b/>
              </w:rPr>
              <w:t>Summative Assessment</w:t>
            </w:r>
          </w:p>
        </w:tc>
      </w:tr>
      <w:tr w:rsidR="0038590E" w14:paraId="449E7BFB" w14:textId="77777777" w:rsidTr="00C851AF">
        <w:trPr>
          <w:trHeight w:val="940"/>
        </w:trPr>
        <w:tc>
          <w:tcPr>
            <w:tcW w:w="4867" w:type="dxa"/>
            <w:gridSpan w:val="2"/>
          </w:tcPr>
          <w:p w14:paraId="20B3708A" w14:textId="63C5D342" w:rsidR="00D061D1" w:rsidRPr="00D061D1" w:rsidRDefault="00D061D1" w:rsidP="000E6F40">
            <w:pPr>
              <w:tabs>
                <w:tab w:val="left" w:pos="480"/>
              </w:tabs>
              <w:spacing w:before="50" w:after="50"/>
              <w:rPr>
                <w:rFonts w:ascii="Calibri" w:hAnsi="Calibri" w:cs="Arial"/>
              </w:rPr>
            </w:pPr>
            <w:r w:rsidRPr="00D061D1">
              <w:rPr>
                <w:rFonts w:ascii="Calibri" w:hAnsi="Calibri" w:cs="Arial"/>
                <w:b/>
              </w:rPr>
              <w:t>Unit Test:</w:t>
            </w:r>
          </w:p>
        </w:tc>
        <w:tc>
          <w:tcPr>
            <w:tcW w:w="4867" w:type="dxa"/>
          </w:tcPr>
          <w:p w14:paraId="4DE103A2" w14:textId="4896705C" w:rsidR="00D061D1" w:rsidRDefault="00D061D1" w:rsidP="00D061D1">
            <w:pPr>
              <w:tabs>
                <w:tab w:val="left" w:pos="480"/>
              </w:tabs>
              <w:spacing w:before="50" w:after="50"/>
              <w:rPr>
                <w:rFonts w:ascii="Calibri" w:hAnsi="Calibri" w:cs="Arial"/>
                <w:b/>
              </w:rPr>
            </w:pPr>
            <w:r w:rsidRPr="00D061D1">
              <w:rPr>
                <w:rFonts w:ascii="Calibri" w:hAnsi="Calibri" w:cs="Arial"/>
                <w:b/>
              </w:rPr>
              <w:t>GRASPS TASK</w:t>
            </w:r>
          </w:p>
          <w:p w14:paraId="43744A9B" w14:textId="4C5535F8" w:rsidR="00D061D1" w:rsidRPr="00D061D1" w:rsidRDefault="00D061D1" w:rsidP="00D061D1">
            <w:pPr>
              <w:tabs>
                <w:tab w:val="left" w:pos="480"/>
              </w:tabs>
              <w:spacing w:before="50" w:after="50"/>
              <w:rPr>
                <w:rFonts w:ascii="Calibri" w:hAnsi="Calibri" w:cs="Arial"/>
              </w:rPr>
            </w:pPr>
            <w:r w:rsidRPr="00D061D1">
              <w:rPr>
                <w:rFonts w:ascii="Calibri" w:hAnsi="Calibri" w:cs="Arial"/>
                <w:b/>
              </w:rPr>
              <w:t>Conducting an experiment that reflects chemical change</w:t>
            </w:r>
          </w:p>
        </w:tc>
        <w:tc>
          <w:tcPr>
            <w:tcW w:w="4867" w:type="dxa"/>
          </w:tcPr>
          <w:p w14:paraId="6654D3FE" w14:textId="77777777" w:rsidR="00D061D1" w:rsidRDefault="00D061D1" w:rsidP="00D061D1">
            <w:pPr>
              <w:tabs>
                <w:tab w:val="left" w:pos="480"/>
              </w:tabs>
              <w:rPr>
                <w:b/>
              </w:rPr>
            </w:pPr>
            <w:r w:rsidRPr="00D061D1">
              <w:rPr>
                <w:b/>
              </w:rPr>
              <w:t>Extra Performance Task</w:t>
            </w:r>
          </w:p>
          <w:p w14:paraId="34693EE4" w14:textId="43D150CD" w:rsidR="00D061D1" w:rsidRPr="00D061D1" w:rsidRDefault="00D061D1" w:rsidP="00D061D1">
            <w:pPr>
              <w:rPr>
                <w:rFonts w:ascii="Calibri" w:hAnsi="Calibri" w:cs="Arial"/>
                <w:b/>
              </w:rPr>
            </w:pPr>
            <w:r w:rsidRPr="00D061D1">
              <w:rPr>
                <w:rFonts w:ascii="Calibri" w:hAnsi="Calibri" w:cs="Arial"/>
                <w:b/>
              </w:rPr>
              <w:t>Element Super Villain Trading Card A</w:t>
            </w:r>
            <w:r>
              <w:rPr>
                <w:rFonts w:ascii="Calibri" w:hAnsi="Calibri" w:cs="Arial"/>
                <w:b/>
              </w:rPr>
              <w:t>ssignment</w:t>
            </w:r>
          </w:p>
        </w:tc>
      </w:tr>
      <w:tr w:rsidR="0038590E" w14:paraId="3AD5BDD2" w14:textId="77777777" w:rsidTr="00C851AF">
        <w:trPr>
          <w:trHeight w:val="1270"/>
        </w:trPr>
        <w:tc>
          <w:tcPr>
            <w:tcW w:w="4867" w:type="dxa"/>
            <w:gridSpan w:val="2"/>
          </w:tcPr>
          <w:p w14:paraId="1769AE39" w14:textId="77777777" w:rsidR="00D061D1" w:rsidRPr="00D061D1" w:rsidRDefault="00D061D1" w:rsidP="00D061D1">
            <w:pPr>
              <w:tabs>
                <w:tab w:val="left" w:pos="480"/>
              </w:tabs>
              <w:spacing w:before="50" w:after="50"/>
              <w:rPr>
                <w:rFonts w:ascii="Calibri" w:hAnsi="Calibri" w:cs="Arial"/>
              </w:rPr>
            </w:pPr>
            <w:r w:rsidRPr="00D061D1">
              <w:rPr>
                <w:rFonts w:ascii="Calibri" w:hAnsi="Calibri" w:cs="Arial"/>
              </w:rPr>
              <w:t>Students are able to explain the similarities and differences between elements and compounds.</w:t>
            </w:r>
          </w:p>
          <w:p w14:paraId="4C4D83C4" w14:textId="77777777" w:rsidR="00D061D1" w:rsidRPr="00D061D1" w:rsidRDefault="00D061D1" w:rsidP="00D061D1">
            <w:pPr>
              <w:tabs>
                <w:tab w:val="left" w:pos="480"/>
              </w:tabs>
              <w:spacing w:before="50" w:after="50"/>
              <w:rPr>
                <w:rFonts w:ascii="Calibri" w:hAnsi="Calibri" w:cs="Arial"/>
              </w:rPr>
            </w:pPr>
            <w:r w:rsidRPr="00D061D1">
              <w:rPr>
                <w:rFonts w:ascii="Calibri" w:hAnsi="Calibri" w:cs="Arial"/>
              </w:rPr>
              <w:t>Students are able to explain the differences between physical and chemical changes.</w:t>
            </w:r>
          </w:p>
          <w:p w14:paraId="54C4E5D8" w14:textId="77777777" w:rsidR="00D061D1" w:rsidRPr="00D061D1" w:rsidRDefault="00D061D1" w:rsidP="00D061D1">
            <w:pPr>
              <w:tabs>
                <w:tab w:val="left" w:pos="480"/>
              </w:tabs>
              <w:spacing w:before="50" w:after="50"/>
              <w:rPr>
                <w:rFonts w:ascii="Calibri" w:hAnsi="Calibri" w:cs="Arial"/>
              </w:rPr>
            </w:pPr>
            <w:r w:rsidRPr="00D061D1">
              <w:rPr>
                <w:rFonts w:ascii="Calibri" w:hAnsi="Calibri" w:cs="Arial"/>
              </w:rPr>
              <w:t>Students have a general knowledge of periodic table – able to investigate the properties of elements and compounds</w:t>
            </w:r>
          </w:p>
          <w:p w14:paraId="205ECB18" w14:textId="77777777" w:rsidR="00D061D1" w:rsidRPr="001C35B0" w:rsidRDefault="00D061D1" w:rsidP="000E6F40">
            <w:pPr>
              <w:tabs>
                <w:tab w:val="left" w:pos="480"/>
              </w:tabs>
              <w:spacing w:before="50" w:after="50"/>
              <w:rPr>
                <w:rFonts w:ascii="Calibri" w:hAnsi="Calibri" w:cs="Arial"/>
                <w:sz w:val="20"/>
                <w:szCs w:val="20"/>
              </w:rPr>
            </w:pPr>
          </w:p>
        </w:tc>
        <w:tc>
          <w:tcPr>
            <w:tcW w:w="4867" w:type="dxa"/>
          </w:tcPr>
          <w:p w14:paraId="2CA57D07" w14:textId="77777777" w:rsidR="00D061D1" w:rsidRPr="00D061D1" w:rsidRDefault="00D061D1" w:rsidP="00D061D1">
            <w:pPr>
              <w:tabs>
                <w:tab w:val="left" w:pos="480"/>
              </w:tabs>
              <w:rPr>
                <w:rFonts w:ascii="Calibri" w:hAnsi="Calibri" w:cs="Arial"/>
              </w:rPr>
            </w:pPr>
            <w:r w:rsidRPr="00D061D1">
              <w:rPr>
                <w:rFonts w:ascii="Calibri" w:hAnsi="Calibri" w:cs="Arial"/>
                <w:b/>
                <w:u w:val="single"/>
              </w:rPr>
              <w:t>Goal:</w:t>
            </w:r>
            <w:r w:rsidRPr="00D061D1">
              <w:rPr>
                <w:rFonts w:ascii="Calibri" w:hAnsi="Calibri" w:cs="Arial"/>
              </w:rPr>
              <w:t xml:space="preserve"> to design an experiment that will demonstrate chemical change to primary grade students.</w:t>
            </w:r>
          </w:p>
          <w:p w14:paraId="63BA35C1" w14:textId="77777777" w:rsidR="00D061D1" w:rsidRPr="00D061D1" w:rsidRDefault="00D061D1" w:rsidP="00D061D1">
            <w:pPr>
              <w:tabs>
                <w:tab w:val="left" w:pos="480"/>
              </w:tabs>
              <w:rPr>
                <w:rFonts w:ascii="Calibri" w:hAnsi="Calibri" w:cs="Arial"/>
              </w:rPr>
            </w:pPr>
            <w:r w:rsidRPr="00D061D1">
              <w:rPr>
                <w:rFonts w:ascii="Calibri" w:hAnsi="Calibri" w:cs="Arial"/>
                <w:b/>
                <w:u w:val="single"/>
              </w:rPr>
              <w:t>Role:</w:t>
            </w:r>
            <w:r w:rsidRPr="00D061D1">
              <w:rPr>
                <w:rFonts w:ascii="Calibri" w:hAnsi="Calibri" w:cs="Arial"/>
              </w:rPr>
              <w:t xml:space="preserve"> you are a grade 2/3 teacher</w:t>
            </w:r>
          </w:p>
          <w:p w14:paraId="38775C70" w14:textId="77777777" w:rsidR="00D061D1" w:rsidRPr="00D061D1" w:rsidRDefault="00D061D1" w:rsidP="00D061D1">
            <w:pPr>
              <w:rPr>
                <w:rFonts w:ascii="Calibri" w:hAnsi="Calibri" w:cs="Arial"/>
              </w:rPr>
            </w:pPr>
            <w:r w:rsidRPr="00D061D1">
              <w:rPr>
                <w:rFonts w:ascii="Calibri" w:hAnsi="Calibri" w:cs="Arial"/>
                <w:b/>
                <w:u w:val="single"/>
              </w:rPr>
              <w:t>Audience:</w:t>
            </w:r>
            <w:r w:rsidRPr="00D061D1">
              <w:rPr>
                <w:rFonts w:ascii="Calibri" w:hAnsi="Calibri" w:cs="Arial"/>
              </w:rPr>
              <w:t xml:space="preserve"> the students in your class</w:t>
            </w:r>
          </w:p>
          <w:p w14:paraId="5622084E" w14:textId="77777777" w:rsidR="00D061D1" w:rsidRPr="00D061D1" w:rsidRDefault="00D061D1" w:rsidP="00D061D1">
            <w:pPr>
              <w:tabs>
                <w:tab w:val="left" w:pos="480"/>
              </w:tabs>
              <w:rPr>
                <w:rFonts w:ascii="Calibri" w:hAnsi="Calibri" w:cs="Arial"/>
              </w:rPr>
            </w:pPr>
            <w:r w:rsidRPr="00D061D1">
              <w:rPr>
                <w:rFonts w:ascii="Calibri" w:hAnsi="Calibri" w:cs="Arial"/>
                <w:b/>
                <w:u w:val="single"/>
              </w:rPr>
              <w:t>Situation:</w:t>
            </w:r>
            <w:r w:rsidRPr="00D061D1">
              <w:rPr>
                <w:rFonts w:ascii="Calibri" w:hAnsi="Calibri" w:cs="Arial"/>
              </w:rPr>
              <w:t xml:space="preserve"> The students in your class are having a hard time understanding the concept of chemical change. You know that they enjoy visual explanations and demonstrations, so you need to design an experiment that will help them understand the concept.</w:t>
            </w:r>
          </w:p>
          <w:p w14:paraId="72A58D72" w14:textId="77777777" w:rsidR="00D061D1" w:rsidRPr="00D061D1" w:rsidRDefault="00D061D1" w:rsidP="00D061D1">
            <w:pPr>
              <w:tabs>
                <w:tab w:val="left" w:pos="480"/>
              </w:tabs>
              <w:rPr>
                <w:rFonts w:ascii="Calibri" w:hAnsi="Calibri" w:cs="Arial"/>
              </w:rPr>
            </w:pPr>
            <w:r w:rsidRPr="00D061D1">
              <w:rPr>
                <w:rFonts w:ascii="Calibri" w:hAnsi="Calibri" w:cs="Arial"/>
                <w:b/>
                <w:u w:val="single"/>
              </w:rPr>
              <w:t>Product/Performance</w:t>
            </w:r>
            <w:r w:rsidRPr="00D061D1">
              <w:rPr>
                <w:rFonts w:ascii="Calibri" w:hAnsi="Calibri" w:cs="Arial"/>
              </w:rPr>
              <w:t>: You will create a detailed lab procedure using the scientific method, as well as demonstrating this experiment to students</w:t>
            </w:r>
          </w:p>
          <w:p w14:paraId="54304AF2" w14:textId="77777777" w:rsidR="00D061D1" w:rsidRPr="00D061D1" w:rsidRDefault="00D061D1" w:rsidP="00D061D1">
            <w:pPr>
              <w:tabs>
                <w:tab w:val="left" w:pos="480"/>
              </w:tabs>
              <w:rPr>
                <w:rFonts w:ascii="Calibri" w:hAnsi="Calibri" w:cs="Arial"/>
              </w:rPr>
            </w:pPr>
            <w:r w:rsidRPr="00D061D1">
              <w:rPr>
                <w:rFonts w:ascii="Calibri" w:hAnsi="Calibri" w:cs="Arial"/>
                <w:i/>
              </w:rPr>
              <w:t>Differentiation</w:t>
            </w:r>
            <w:r w:rsidRPr="00D061D1">
              <w:rPr>
                <w:rFonts w:ascii="Calibri" w:hAnsi="Calibri" w:cs="Arial"/>
              </w:rPr>
              <w:t xml:space="preserve"> - provide a template of the scientific method to be filled in, have students explore physical change instead of chemical, or challenge students to create a complex chemical change (beyond vinegar and baking soda)</w:t>
            </w:r>
          </w:p>
          <w:p w14:paraId="6F6864EA" w14:textId="79AD2080" w:rsidR="00D061D1" w:rsidRPr="005B2ECB" w:rsidRDefault="00D061D1" w:rsidP="00D061D1"/>
        </w:tc>
        <w:tc>
          <w:tcPr>
            <w:tcW w:w="4867" w:type="dxa"/>
          </w:tcPr>
          <w:p w14:paraId="7FF57703" w14:textId="77777777" w:rsidR="00D061D1" w:rsidRPr="00D061D1" w:rsidRDefault="00D061D1" w:rsidP="00D061D1">
            <w:pPr>
              <w:rPr>
                <w:rFonts w:ascii="Calibri" w:hAnsi="Calibri" w:cs="Arial"/>
              </w:rPr>
            </w:pPr>
            <w:r w:rsidRPr="00D061D1">
              <w:rPr>
                <w:rFonts w:ascii="Calibri" w:hAnsi="Calibri" w:cs="Arial"/>
              </w:rPr>
              <w:t xml:space="preserve">You are about to create the </w:t>
            </w:r>
            <w:proofErr w:type="gramStart"/>
            <w:r w:rsidRPr="00D061D1">
              <w:rPr>
                <w:rFonts w:ascii="Calibri" w:hAnsi="Calibri" w:cs="Arial"/>
              </w:rPr>
              <w:t>most evil</w:t>
            </w:r>
            <w:proofErr w:type="gramEnd"/>
            <w:r w:rsidRPr="00D061D1">
              <w:rPr>
                <w:rFonts w:ascii="Calibri" w:hAnsi="Calibri" w:cs="Arial"/>
              </w:rPr>
              <w:t xml:space="preserve"> super villain mankind has ever seen! This supervillain has terrifying powers of destruction that can cause mass havoc. You are to make a trading card on 8.5 x 11” card stock describing this supervillain and all of his/her properties and characteristics.</w:t>
            </w:r>
          </w:p>
          <w:p w14:paraId="6FA22797" w14:textId="48A14F34" w:rsidR="00D061D1" w:rsidRPr="005B2ECB" w:rsidRDefault="00D061D1" w:rsidP="005B2ECB"/>
        </w:tc>
      </w:tr>
    </w:tbl>
    <w:p w14:paraId="0F072D25" w14:textId="77777777" w:rsidR="006D71BA" w:rsidRDefault="00B07E79"/>
    <w:sectPr w:rsidR="006D71BA" w:rsidSect="00C851AF">
      <w:headerReference w:type="default" r:id="rId7"/>
      <w:pgSz w:w="15840" w:h="12240" w:orient="landscape"/>
      <w:pgMar w:top="1440" w:right="1440" w:bottom="765" w:left="1440" w:header="708" w:footer="708" w:gutter="0"/>
      <w:cols w:space="708"/>
      <w:docGrid w:linePitch="360"/>
      <w:printerSettings r:id="rId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32FA2E" w14:textId="77777777" w:rsidR="00B07E79" w:rsidRDefault="00B07E79" w:rsidP="00763F72">
      <w:r>
        <w:separator/>
      </w:r>
    </w:p>
  </w:endnote>
  <w:endnote w:type="continuationSeparator" w:id="0">
    <w:p w14:paraId="25CCA663" w14:textId="77777777" w:rsidR="00B07E79" w:rsidRDefault="00B07E79" w:rsidP="00763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0000000000000000000"/>
    <w:charset w:val="00"/>
    <w:family w:val="swiss"/>
    <w:pitch w:val="variable"/>
    <w:sig w:usb0="E00002FF" w:usb1="5000785B" w:usb2="00000000" w:usb3="00000000" w:csb0="0000019F" w:csb1="00000000"/>
  </w:font>
  <w:font w:name="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B3A2B7" w14:textId="77777777" w:rsidR="00B07E79" w:rsidRDefault="00B07E79" w:rsidP="00763F72">
      <w:r>
        <w:separator/>
      </w:r>
    </w:p>
  </w:footnote>
  <w:footnote w:type="continuationSeparator" w:id="0">
    <w:p w14:paraId="73EE5C0C" w14:textId="77777777" w:rsidR="00B07E79" w:rsidRDefault="00B07E79" w:rsidP="00763F7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366AB" w14:textId="5452F21B" w:rsidR="00763F72" w:rsidRPr="00763F72" w:rsidRDefault="00431651" w:rsidP="00763F72">
    <w:pPr>
      <w:pStyle w:val="Header"/>
      <w:ind w:hanging="709"/>
      <w:rPr>
        <w:b/>
        <w:sz w:val="40"/>
        <w:szCs w:val="40"/>
      </w:rPr>
    </w:pPr>
    <w:r>
      <w:rPr>
        <w:b/>
        <w:sz w:val="40"/>
        <w:szCs w:val="40"/>
      </w:rPr>
      <w:t>Chemistry</w:t>
    </w:r>
    <w:r w:rsidR="005B2ECB">
      <w:rPr>
        <w:b/>
        <w:sz w:val="40"/>
        <w:szCs w:val="40"/>
      </w:rPr>
      <w:t xml:space="preserve"> - Science</w:t>
    </w:r>
    <w:r w:rsidR="00763F72" w:rsidRPr="00763F72">
      <w:rPr>
        <w:b/>
        <w:sz w:val="40"/>
        <w:szCs w:val="40"/>
      </w:rPr>
      <w:t xml:space="preserve"> Grade 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2B44EC"/>
    <w:multiLevelType w:val="hybridMultilevel"/>
    <w:tmpl w:val="C6DA4C26"/>
    <w:lvl w:ilvl="0" w:tplc="68587922">
      <w:start w:val="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446DB3"/>
    <w:multiLevelType w:val="hybridMultilevel"/>
    <w:tmpl w:val="9AC4FD1C"/>
    <w:lvl w:ilvl="0" w:tplc="68587922">
      <w:start w:val="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0E5433"/>
    <w:multiLevelType w:val="hybridMultilevel"/>
    <w:tmpl w:val="A914D36E"/>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3">
    <w:nsid w:val="26861067"/>
    <w:multiLevelType w:val="hybridMultilevel"/>
    <w:tmpl w:val="CEA401A6"/>
    <w:lvl w:ilvl="0" w:tplc="68587922">
      <w:start w:val="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770239"/>
    <w:multiLevelType w:val="hybridMultilevel"/>
    <w:tmpl w:val="F2CE8882"/>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5">
    <w:nsid w:val="49DA673C"/>
    <w:multiLevelType w:val="hybridMultilevel"/>
    <w:tmpl w:val="5C9AFEA4"/>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6">
    <w:nsid w:val="4F7035DF"/>
    <w:multiLevelType w:val="hybridMultilevel"/>
    <w:tmpl w:val="F7AE853E"/>
    <w:lvl w:ilvl="0" w:tplc="68587922">
      <w:start w:val="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AC4EF1"/>
    <w:multiLevelType w:val="hybridMultilevel"/>
    <w:tmpl w:val="50C4D4F0"/>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8">
    <w:nsid w:val="527A6C14"/>
    <w:multiLevelType w:val="hybridMultilevel"/>
    <w:tmpl w:val="24CE3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5D72991"/>
    <w:multiLevelType w:val="hybridMultilevel"/>
    <w:tmpl w:val="ABBA840C"/>
    <w:lvl w:ilvl="0" w:tplc="04090001">
      <w:start w:val="1"/>
      <w:numFmt w:val="bullet"/>
      <w:lvlText w:val=""/>
      <w:lvlJc w:val="left"/>
      <w:pPr>
        <w:ind w:left="782" w:hanging="360"/>
      </w:pPr>
      <w:rPr>
        <w:rFonts w:ascii="Symbol" w:hAnsi="Symbol" w:hint="default"/>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10">
    <w:nsid w:val="669706CD"/>
    <w:multiLevelType w:val="hybridMultilevel"/>
    <w:tmpl w:val="EF36A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5747D8"/>
    <w:multiLevelType w:val="hybridMultilevel"/>
    <w:tmpl w:val="E3560118"/>
    <w:lvl w:ilvl="0" w:tplc="0F385C7E">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0328B0"/>
    <w:multiLevelType w:val="hybridMultilevel"/>
    <w:tmpl w:val="F3EA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2841BE"/>
    <w:multiLevelType w:val="hybridMultilevel"/>
    <w:tmpl w:val="D09470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B425F9B"/>
    <w:multiLevelType w:val="hybridMultilevel"/>
    <w:tmpl w:val="01F2E69C"/>
    <w:lvl w:ilvl="0" w:tplc="68587922">
      <w:start w:val="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48183E"/>
    <w:multiLevelType w:val="hybridMultilevel"/>
    <w:tmpl w:val="EF982784"/>
    <w:lvl w:ilvl="0" w:tplc="6FC2ED80">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
  </w:num>
  <w:num w:numId="4">
    <w:abstractNumId w:val="6"/>
  </w:num>
  <w:num w:numId="5">
    <w:abstractNumId w:val="3"/>
  </w:num>
  <w:num w:numId="6">
    <w:abstractNumId w:val="14"/>
  </w:num>
  <w:num w:numId="7">
    <w:abstractNumId w:val="0"/>
  </w:num>
  <w:num w:numId="8">
    <w:abstractNumId w:val="12"/>
  </w:num>
  <w:num w:numId="9">
    <w:abstractNumId w:val="10"/>
  </w:num>
  <w:num w:numId="10">
    <w:abstractNumId w:val="5"/>
  </w:num>
  <w:num w:numId="11">
    <w:abstractNumId w:val="4"/>
  </w:num>
  <w:num w:numId="12">
    <w:abstractNumId w:val="7"/>
  </w:num>
  <w:num w:numId="13">
    <w:abstractNumId w:val="9"/>
  </w:num>
  <w:num w:numId="14">
    <w:abstractNumId w:val="2"/>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72"/>
    <w:rsid w:val="000E1F56"/>
    <w:rsid w:val="000E6F40"/>
    <w:rsid w:val="0023415B"/>
    <w:rsid w:val="00244191"/>
    <w:rsid w:val="003710EE"/>
    <w:rsid w:val="0038590E"/>
    <w:rsid w:val="00431651"/>
    <w:rsid w:val="005263F5"/>
    <w:rsid w:val="00565387"/>
    <w:rsid w:val="005B2ECB"/>
    <w:rsid w:val="00611751"/>
    <w:rsid w:val="006E43B5"/>
    <w:rsid w:val="00763F72"/>
    <w:rsid w:val="009C38E3"/>
    <w:rsid w:val="009F6C1A"/>
    <w:rsid w:val="00A65EAF"/>
    <w:rsid w:val="00B07E79"/>
    <w:rsid w:val="00C501ED"/>
    <w:rsid w:val="00C851AF"/>
    <w:rsid w:val="00D061D1"/>
    <w:rsid w:val="00D12DD4"/>
    <w:rsid w:val="00E9182D"/>
    <w:rsid w:val="00EC48AD"/>
    <w:rsid w:val="00ED2682"/>
    <w:rsid w:val="00F35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9FDE6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3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3F72"/>
    <w:pPr>
      <w:pBdr>
        <w:top w:val="nil"/>
        <w:left w:val="nil"/>
        <w:bottom w:val="nil"/>
        <w:right w:val="nil"/>
        <w:between w:val="nil"/>
        <w:bar w:val="nil"/>
      </w:pBdr>
      <w:ind w:left="720"/>
      <w:contextualSpacing/>
    </w:pPr>
    <w:rPr>
      <w:rFonts w:ascii="Times New Roman" w:eastAsia="Arial Unicode MS" w:hAnsi="Times New Roman" w:cs="Times New Roman"/>
      <w:bdr w:val="nil"/>
      <w:lang w:val="en-US"/>
    </w:rPr>
  </w:style>
  <w:style w:type="paragraph" w:styleId="Header">
    <w:name w:val="header"/>
    <w:basedOn w:val="Normal"/>
    <w:link w:val="HeaderChar"/>
    <w:uiPriority w:val="99"/>
    <w:unhideWhenUsed/>
    <w:rsid w:val="00763F72"/>
    <w:pPr>
      <w:tabs>
        <w:tab w:val="center" w:pos="4680"/>
        <w:tab w:val="right" w:pos="9360"/>
      </w:tabs>
    </w:pPr>
  </w:style>
  <w:style w:type="character" w:customStyle="1" w:styleId="HeaderChar">
    <w:name w:val="Header Char"/>
    <w:basedOn w:val="DefaultParagraphFont"/>
    <w:link w:val="Header"/>
    <w:uiPriority w:val="99"/>
    <w:rsid w:val="00763F72"/>
    <w:rPr>
      <w:lang w:val="en-CA"/>
    </w:rPr>
  </w:style>
  <w:style w:type="paragraph" w:styleId="Footer">
    <w:name w:val="footer"/>
    <w:basedOn w:val="Normal"/>
    <w:link w:val="FooterChar"/>
    <w:uiPriority w:val="99"/>
    <w:unhideWhenUsed/>
    <w:rsid w:val="00763F72"/>
    <w:pPr>
      <w:tabs>
        <w:tab w:val="center" w:pos="4680"/>
        <w:tab w:val="right" w:pos="9360"/>
      </w:tabs>
    </w:pPr>
  </w:style>
  <w:style w:type="character" w:customStyle="1" w:styleId="FooterChar">
    <w:name w:val="Footer Char"/>
    <w:basedOn w:val="DefaultParagraphFont"/>
    <w:link w:val="Footer"/>
    <w:uiPriority w:val="99"/>
    <w:rsid w:val="00763F72"/>
    <w:rPr>
      <w:lang w:val="en-CA"/>
    </w:rPr>
  </w:style>
  <w:style w:type="paragraph" w:customStyle="1" w:styleId="Body">
    <w:name w:val="Body"/>
    <w:rsid w:val="00C501ED"/>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customStyle="1" w:styleId="CharAttribute6">
    <w:name w:val="CharAttribute6"/>
    <w:rsid w:val="005B2ECB"/>
    <w:rPr>
      <w:rFonts w:ascii="Calibri" w:eastAsia="Times New Roman"/>
      <w:sz w:val="18"/>
    </w:rPr>
  </w:style>
  <w:style w:type="paragraph" w:customStyle="1" w:styleId="TableHeader">
    <w:name w:val="Table Header"/>
    <w:basedOn w:val="Normal"/>
    <w:rsid w:val="005B2ECB"/>
    <w:pPr>
      <w:spacing w:before="120" w:after="60"/>
      <w:jc w:val="both"/>
    </w:pPr>
    <w:rPr>
      <w:rFonts w:ascii="Arial" w:eastAsia="Times New Roman" w:hAnsi="Arial" w:cs="Times New Roman"/>
      <w:b/>
      <w:sz w:val="20"/>
      <w:lang w:val="en-US"/>
    </w:rPr>
  </w:style>
  <w:style w:type="character" w:customStyle="1" w:styleId="CharAttribute2">
    <w:name w:val="CharAttribute2"/>
    <w:rsid w:val="00D061D1"/>
    <w:rPr>
      <w:rFonts w:ascii="Calibri"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677</Words>
  <Characters>3861</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Kammi Clark</dc:creator>
  <cp:keywords/>
  <dc:description/>
  <cp:lastModifiedBy>Kammi Clark</cp:lastModifiedBy>
  <cp:revision>5</cp:revision>
  <dcterms:created xsi:type="dcterms:W3CDTF">2018-05-31T22:20:00Z</dcterms:created>
  <dcterms:modified xsi:type="dcterms:W3CDTF">2018-06-07T16:01:00Z</dcterms:modified>
</cp:coreProperties>
</file>