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FCB7D6A" w:rsidR="00B51784" w:rsidRDefault="00B51784" w:rsidP="00B51784">
      <w:pPr>
        <w:pStyle w:val="NVSDHeading"/>
        <w:rPr>
          <w:rStyle w:val="NVSDGreen"/>
        </w:rPr>
      </w:pPr>
      <w:r>
        <w:rPr>
          <w:rStyle w:val="NVSDGreen"/>
        </w:rPr>
        <w:t xml:space="preserve">Conceptual </w:t>
      </w:r>
      <w:r w:rsidRPr="00D14B17">
        <w:rPr>
          <w:rStyle w:val="NVSDGreen"/>
        </w:rPr>
        <w:t>Planning Framework</w:t>
      </w:r>
      <w:r w:rsidR="006251C0">
        <w:rPr>
          <w:rStyle w:val="NVSDGreen"/>
        </w:rPr>
        <w:t>:</w:t>
      </w:r>
    </w:p>
    <w:p w14:paraId="19D809F1" w14:textId="58D4A29B" w:rsidR="00B51784" w:rsidRPr="00B651C8" w:rsidRDefault="00B51784" w:rsidP="00B51784">
      <w:pPr>
        <w:pStyle w:val="NVSDBodyText"/>
        <w:rPr>
          <w:sz w:val="20"/>
          <w:szCs w:val="20"/>
        </w:rPr>
      </w:pPr>
      <w:r w:rsidRPr="00B651C8">
        <w:rPr>
          <w:b/>
          <w:sz w:val="20"/>
          <w:szCs w:val="20"/>
        </w:rPr>
        <w:t xml:space="preserve">Big Idea: </w:t>
      </w:r>
    </w:p>
    <w:p w14:paraId="10022371" w14:textId="23E6659B" w:rsidR="00B51784" w:rsidRPr="00B651C8" w:rsidRDefault="00B51784" w:rsidP="00B51784">
      <w:pPr>
        <w:pStyle w:val="NVSDBodyText"/>
        <w:rPr>
          <w:sz w:val="20"/>
          <w:szCs w:val="20"/>
        </w:rPr>
      </w:pPr>
      <w:r w:rsidRPr="00B651C8">
        <w:rPr>
          <w:b/>
          <w:sz w:val="20"/>
          <w:szCs w:val="20"/>
        </w:rPr>
        <w:t xml:space="preserve">Key Concepts: </w:t>
      </w:r>
    </w:p>
    <w:p w14:paraId="118E3609" w14:textId="4F73ADFB" w:rsidR="00B51784" w:rsidRPr="00B651C8" w:rsidRDefault="00B51784" w:rsidP="00B51784">
      <w:pPr>
        <w:pStyle w:val="NVSDBodyText"/>
        <w:rPr>
          <w:sz w:val="20"/>
          <w:szCs w:val="20"/>
        </w:rPr>
      </w:pPr>
      <w:r w:rsidRPr="00B651C8">
        <w:rPr>
          <w:b/>
          <w:sz w:val="20"/>
          <w:szCs w:val="20"/>
        </w:rPr>
        <w:t xml:space="preserve">Content: </w:t>
      </w:r>
    </w:p>
    <w:p w14:paraId="59B30E8A" w14:textId="133ABD0F" w:rsidR="004A14CD" w:rsidRPr="00B651C8" w:rsidRDefault="00B51784" w:rsidP="00B51784">
      <w:pPr>
        <w:pStyle w:val="NVSDBodyText"/>
        <w:rPr>
          <w:sz w:val="20"/>
          <w:szCs w:val="20"/>
        </w:rPr>
      </w:pPr>
      <w:r w:rsidRPr="00B651C8">
        <w:rPr>
          <w:b/>
          <w:sz w:val="20"/>
          <w:szCs w:val="20"/>
        </w:rPr>
        <w:t xml:space="preserve">Essential Questions: </w:t>
      </w:r>
    </w:p>
    <w:p w14:paraId="63CC9DCF" w14:textId="77777777" w:rsidR="005E0033" w:rsidRPr="00D14B17" w:rsidRDefault="005E0033" w:rsidP="00B51784">
      <w:pPr>
        <w:pStyle w:val="NVSDBodyText"/>
        <w:rPr>
          <w:color w:val="98C23D"/>
          <w:sz w:val="24"/>
          <w:szCs w:val="24"/>
        </w:rPr>
      </w:pPr>
    </w:p>
    <w:p w14:paraId="2667B09C" w14:textId="77777777" w:rsidR="008C1B4B" w:rsidRPr="006251C0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6251C0">
        <w:rPr>
          <w:b/>
          <w:color w:val="98C23D"/>
          <w:sz w:val="28"/>
          <w:szCs w:val="28"/>
        </w:rPr>
        <w:t xml:space="preserve">Curricular Competencies: </w:t>
      </w:r>
    </w:p>
    <w:p w14:paraId="4A951E14" w14:textId="652ED3AF" w:rsidR="00936CED" w:rsidRPr="006251C0" w:rsidRDefault="00936CED" w:rsidP="00D14B17">
      <w:pPr>
        <w:pStyle w:val="NVSDBodyText"/>
        <w:spacing w:after="0" w:line="240" w:lineRule="auto"/>
        <w:rPr>
          <w:rFonts w:cs="Arial"/>
          <w:color w:val="98C23D"/>
          <w:sz w:val="28"/>
          <w:szCs w:val="28"/>
        </w:rPr>
      </w:pPr>
    </w:p>
    <w:p w14:paraId="507BD264" w14:textId="11455612" w:rsidR="00936CED" w:rsidRPr="006251C0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6251C0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0E0A2954" w14:textId="36E0337D" w:rsidR="00D14B17" w:rsidRPr="006251C0" w:rsidRDefault="00D14B17" w:rsidP="006251C0">
      <w:pPr>
        <w:pStyle w:val="NVSDBodyText"/>
        <w:spacing w:after="0" w:line="240" w:lineRule="auto"/>
        <w:rPr>
          <w:rFonts w:cs="Arial"/>
          <w:i/>
          <w:sz w:val="28"/>
          <w:szCs w:val="28"/>
        </w:rPr>
      </w:pPr>
    </w:p>
    <w:p w14:paraId="591D14C1" w14:textId="1FB37AD7" w:rsidR="00F35648" w:rsidRPr="006251C0" w:rsidRDefault="00F35648" w:rsidP="00D14B17">
      <w:pPr>
        <w:pStyle w:val="NVSDBodyText"/>
        <w:spacing w:after="0" w:line="240" w:lineRule="auto"/>
        <w:rPr>
          <w:rFonts w:cs="Arial"/>
          <w:color w:val="98C23D"/>
          <w:sz w:val="28"/>
          <w:szCs w:val="28"/>
          <w:u w:val="single"/>
        </w:rPr>
      </w:pPr>
    </w:p>
    <w:p w14:paraId="69EB8CF9" w14:textId="0ABD0553" w:rsidR="00B51784" w:rsidRPr="006251C0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6251C0">
        <w:rPr>
          <w:b/>
          <w:color w:val="98C23D"/>
          <w:sz w:val="28"/>
          <w:szCs w:val="28"/>
        </w:rPr>
        <w:t>Summative Performance Assessment:</w:t>
      </w:r>
    </w:p>
    <w:p w14:paraId="10820A96" w14:textId="67DCD044" w:rsidR="00AE2FFF" w:rsidRPr="006251C0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</w:p>
    <w:p w14:paraId="1D2EAE40" w14:textId="77777777" w:rsidR="00AE2FFF" w:rsidRPr="006251C0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</w:p>
    <w:p w14:paraId="6E54FA8F" w14:textId="491A22FC" w:rsidR="00AE2FFF" w:rsidRPr="006251C0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6251C0">
        <w:rPr>
          <w:b/>
          <w:color w:val="98C23D"/>
          <w:sz w:val="28"/>
          <w:szCs w:val="28"/>
        </w:rPr>
        <w:t>Learning Plan:</w:t>
      </w:r>
    </w:p>
    <w:p w14:paraId="7019CDB3" w14:textId="77777777" w:rsidR="00D14B17" w:rsidRDefault="00D14B17" w:rsidP="00D14B17">
      <w:pPr>
        <w:pStyle w:val="NVSDHeading"/>
        <w:rPr>
          <w:rStyle w:val="NVSDTan"/>
          <w:color w:val="98C23D"/>
        </w:rPr>
      </w:pPr>
    </w:p>
    <w:p w14:paraId="28D1F224" w14:textId="7F580DE4" w:rsidR="00D14B17" w:rsidRDefault="00D14B17" w:rsidP="00D14B17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19430807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B97A9D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445A9662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6248172C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02ADF09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65F2AEA2" w14:textId="77777777" w:rsidR="00D14B17" w:rsidRPr="00BE7426" w:rsidRDefault="00D14B17" w:rsidP="00D14B17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2A227364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will the students be able to transfer to their next inquiry?</w:t>
      </w:r>
    </w:p>
    <w:p w14:paraId="523726A2" w14:textId="77777777" w:rsidR="00D14B17" w:rsidRDefault="00D14B17" w:rsidP="00B51784">
      <w:pPr>
        <w:pStyle w:val="NVSDHeading"/>
        <w:rPr>
          <w:rStyle w:val="NVSDBlue"/>
        </w:rPr>
      </w:pPr>
    </w:p>
    <w:p w14:paraId="7B94B280" w14:textId="76904C40" w:rsidR="00B51784" w:rsidRPr="00D14B17" w:rsidRDefault="00B51784" w:rsidP="00B51784">
      <w:pPr>
        <w:pStyle w:val="NVSDHeading"/>
        <w:rPr>
          <w:rStyle w:val="NVSDBlue"/>
        </w:rPr>
      </w:pPr>
      <w:r w:rsidRPr="00D14B17">
        <w:rPr>
          <w:rStyle w:val="NVSDBlue"/>
        </w:rPr>
        <w:t>Online Instructional Model</w:t>
      </w:r>
      <w:r w:rsidR="00AE2FFF">
        <w:rPr>
          <w:rStyle w:val="NVSDBlue"/>
        </w:rPr>
        <w:t>s:</w:t>
      </w:r>
    </w:p>
    <w:p w14:paraId="47027085" w14:textId="4120269F" w:rsidR="00B51784" w:rsidRDefault="00B51784" w:rsidP="00B51784">
      <w:pPr>
        <w:rPr>
          <w:i/>
          <w:sz w:val="20"/>
          <w:szCs w:val="20"/>
        </w:rPr>
      </w:pPr>
    </w:p>
    <w:p w14:paraId="43A38B1D" w14:textId="77777777" w:rsidR="00B51784" w:rsidRDefault="00B51784" w:rsidP="00B51784">
      <w:pPr>
        <w:rPr>
          <w:i/>
          <w:sz w:val="20"/>
          <w:szCs w:val="20"/>
        </w:rPr>
      </w:pPr>
    </w:p>
    <w:p w14:paraId="1AED8564" w14:textId="77777777" w:rsidR="00D14B17" w:rsidRDefault="00D14B17" w:rsidP="00B51784">
      <w:pPr>
        <w:pStyle w:val="NVSDHeading"/>
        <w:rPr>
          <w:rStyle w:val="NVSDTan"/>
        </w:rPr>
      </w:pPr>
    </w:p>
    <w:p w14:paraId="0846D18C" w14:textId="77777777" w:rsidR="00DF660C" w:rsidRDefault="00DF660C"/>
    <w:sectPr w:rsidR="00DF660C" w:rsidSect="00B33A19">
      <w:head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B150" w14:textId="77777777" w:rsidR="00AF4764" w:rsidRDefault="00AF4764" w:rsidP="001D614F">
      <w:r>
        <w:separator/>
      </w:r>
    </w:p>
  </w:endnote>
  <w:endnote w:type="continuationSeparator" w:id="0">
    <w:p w14:paraId="1A56B8B3" w14:textId="77777777" w:rsidR="00AF4764" w:rsidRDefault="00AF4764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45D0" w14:textId="77777777" w:rsidR="00AF4764" w:rsidRDefault="00AF4764" w:rsidP="001D614F">
      <w:r>
        <w:separator/>
      </w:r>
    </w:p>
  </w:footnote>
  <w:footnote w:type="continuationSeparator" w:id="0">
    <w:p w14:paraId="77544477" w14:textId="77777777" w:rsidR="00AF4764" w:rsidRDefault="00AF4764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28ED867A" w:rsidR="001D614F" w:rsidRPr="00303606" w:rsidRDefault="00D53125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Subject Grade</w:t>
                          </w:r>
                          <w:r w:rsidR="00D14B17" w:rsidRP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-</w:t>
                          </w:r>
                          <w:r w:rsid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 w:rsidR="00D14B17" w:rsidRP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Unit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title</w:t>
                          </w:r>
                          <w:proofErr w:type="gramEnd"/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28ED867A" w:rsidR="001D614F" w:rsidRPr="00303606" w:rsidRDefault="00D53125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Subject Grade</w:t>
                    </w:r>
                    <w:r w:rsidR="00D14B17" w:rsidRP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-</w:t>
                    </w:r>
                    <w:r w:rsid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 w:rsidR="00D14B17" w:rsidRP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Unit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title</w:t>
                    </w:r>
                    <w:proofErr w:type="gramEnd"/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E602E"/>
    <w:rsid w:val="00170FB4"/>
    <w:rsid w:val="00191762"/>
    <w:rsid w:val="001D614F"/>
    <w:rsid w:val="00303606"/>
    <w:rsid w:val="00394D46"/>
    <w:rsid w:val="004A14CD"/>
    <w:rsid w:val="00501565"/>
    <w:rsid w:val="005A3822"/>
    <w:rsid w:val="005E0033"/>
    <w:rsid w:val="006251C0"/>
    <w:rsid w:val="006657D9"/>
    <w:rsid w:val="00693559"/>
    <w:rsid w:val="00776EB5"/>
    <w:rsid w:val="008C1B4B"/>
    <w:rsid w:val="00936CED"/>
    <w:rsid w:val="00AB11BE"/>
    <w:rsid w:val="00AE2FFF"/>
    <w:rsid w:val="00AF4764"/>
    <w:rsid w:val="00B33A19"/>
    <w:rsid w:val="00B51784"/>
    <w:rsid w:val="00B651C8"/>
    <w:rsid w:val="00BA5B61"/>
    <w:rsid w:val="00BE7426"/>
    <w:rsid w:val="00C036B8"/>
    <w:rsid w:val="00CA7106"/>
    <w:rsid w:val="00D14B17"/>
    <w:rsid w:val="00D53125"/>
    <w:rsid w:val="00DF660C"/>
    <w:rsid w:val="00E00F5F"/>
    <w:rsid w:val="00E353C0"/>
    <w:rsid w:val="00E96734"/>
    <w:rsid w:val="00EE0F4D"/>
    <w:rsid w:val="00F35648"/>
    <w:rsid w:val="00FB5C0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11</cp:revision>
  <dcterms:created xsi:type="dcterms:W3CDTF">2020-07-22T13:14:00Z</dcterms:created>
  <dcterms:modified xsi:type="dcterms:W3CDTF">2020-07-28T14:41:00Z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