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148"/>
        <w:tblW w:w="10296" w:type="dxa"/>
        <w:tblInd w:w="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320"/>
        <w:gridCol w:w="4871"/>
      </w:tblGrid>
      <w:tr w:rsidR="00572DBC" w:rsidRPr="00572DBC" w:rsidTr="00572DBC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2DBC" w:rsidRDefault="00572DBC" w:rsidP="00572DBC">
            <w:pPr>
              <w:ind w:left="-404"/>
              <w:jc w:val="center"/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</w:pPr>
            <w:r w:rsidRPr="00572DBC"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  <w:t>Core Compentencies – Self-Assessment</w:t>
            </w:r>
          </w:p>
          <w:p w:rsidR="00572DBC" w:rsidRPr="00572DBC" w:rsidRDefault="00AC3C40" w:rsidP="00572DBC">
            <w:pPr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</w:pPr>
            <w:r w:rsidRPr="00572DBC"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248920</wp:posOffset>
                  </wp:positionV>
                  <wp:extent cx="810895" cy="620395"/>
                  <wp:effectExtent l="0" t="0" r="825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2DBC" w:rsidRPr="00572DBC" w:rsidTr="00572DBC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C" w:rsidRPr="00572DBC" w:rsidRDefault="00572DBC" w:rsidP="00572DBC">
            <w:pPr>
              <w:ind w:left="-404"/>
              <w:jc w:val="center"/>
              <w:rPr>
                <w:rFonts w:ascii="Century Gothic" w:hAnsi="Century Gothic"/>
                <w:b/>
                <w:color w:val="538135" w:themeColor="accent6" w:themeShade="BF"/>
              </w:rPr>
            </w:pPr>
          </w:p>
          <w:p w:rsidR="00572DBC" w:rsidRPr="00572DBC" w:rsidRDefault="00572DBC" w:rsidP="00572DBC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Creative and Critical Thinking</w:t>
            </w:r>
          </w:p>
          <w:p w:rsidR="00572DBC" w:rsidRPr="00572DBC" w:rsidRDefault="00572DBC" w:rsidP="00572DB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color w:val="2A95E4"/>
              </w:rPr>
            </w:pPr>
          </w:p>
          <w:p w:rsidR="00572DBC" w:rsidRP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  <w:r w:rsidRPr="00572DBC">
              <w:rPr>
                <w:rFonts w:ascii="Century Gothic" w:hAnsi="Century Gothic" w:cs="Times New Roman"/>
                <w:b/>
                <w:color w:val="2A95E4"/>
              </w:rPr>
              <w:t>Creative thinking</w:t>
            </w:r>
            <w:r w:rsidRPr="00572DBC">
              <w:rPr>
                <w:rFonts w:ascii="Century Gothic" w:hAnsi="Century Gothic" w:cs="Times New Roman"/>
                <w:color w:val="2A95E4"/>
              </w:rPr>
              <w:t xml:space="preserve"> involves the generation of new ideas and concepts that have value to the individual or others, and the development of these ideas and concepts from thought to reality.</w:t>
            </w:r>
          </w:p>
          <w:p w:rsidR="00572DBC" w:rsidRP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</w:p>
          <w:p w:rsidR="00572DBC" w:rsidRP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  <w:r w:rsidRPr="00572DBC">
              <w:rPr>
                <w:rFonts w:ascii="Century Gothic" w:hAnsi="Century Gothic" w:cs="Times New Roman"/>
                <w:b/>
                <w:color w:val="2A95E4"/>
              </w:rPr>
              <w:t>Critical thinking</w:t>
            </w:r>
            <w:r w:rsidRPr="00572DBC">
              <w:rPr>
                <w:rFonts w:ascii="Century Gothic" w:hAnsi="Century Gothic" w:cs="Times New Roman"/>
                <w:color w:val="2A95E4"/>
              </w:rPr>
              <w:t xml:space="preserve"> involves making judgments based on reasoning: students consider options; analyze these using specific criteria; and draw conclusions and make judgments. Critical thinking competency encompasses a set of abilities that students use to examine their own thinking, and that of others, about information that they receive through observation, experience, and various forms of communication.</w:t>
            </w:r>
          </w:p>
          <w:p w:rsidR="00572DBC" w:rsidRPr="00572DBC" w:rsidRDefault="00572DBC" w:rsidP="00572DBC">
            <w:pPr>
              <w:jc w:val="center"/>
              <w:rPr>
                <w:rFonts w:ascii="Century Gothic" w:hAnsi="Century Gothic"/>
                <w:color w:val="FFFFFF" w:themeColor="background1"/>
                <w:lang w:val="en-CA"/>
              </w:rPr>
            </w:pPr>
          </w:p>
        </w:tc>
      </w:tr>
      <w:tr w:rsidR="00572DBC" w:rsidRPr="00572DBC" w:rsidTr="00572DBC">
        <w:trPr>
          <w:trHeight w:val="57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72DBC">
              <w:rPr>
                <w:rFonts w:ascii="Century Gothic" w:hAnsi="Century Gothic"/>
                <w:b/>
                <w:sz w:val="24"/>
                <w:szCs w:val="24"/>
              </w:rPr>
              <w:t>FACET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  <w:r w:rsidRPr="00572DBC">
              <w:rPr>
                <w:rFonts w:ascii="Century Gothic" w:hAnsi="Century Gothic"/>
                <w:b/>
              </w:rPr>
              <w:t>Creative Thinking: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r w:rsidRPr="00572DBC">
              <w:rPr>
                <w:rFonts w:ascii="Century Gothic" w:hAnsi="Century Gothic" w:cs="0}ÚøwcÎ"/>
                <w:color w:val="000000" w:themeColor="text1"/>
              </w:rPr>
              <w:t>Novelty and value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r w:rsidRPr="00572DBC">
              <w:rPr>
                <w:rFonts w:ascii="Century Gothic" w:hAnsi="Century Gothic"/>
                <w:color w:val="000000" w:themeColor="text1"/>
              </w:rPr>
              <w:t>Generating ideas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r w:rsidRPr="00572DBC">
              <w:rPr>
                <w:rFonts w:ascii="Century Gothic" w:hAnsi="Century Gothic"/>
                <w:color w:val="000000" w:themeColor="text1"/>
              </w:rPr>
              <w:t>Developing ideas</w:t>
            </w:r>
          </w:p>
          <w:p w:rsidR="00572DBC" w:rsidRPr="00572DBC" w:rsidRDefault="00572DBC" w:rsidP="00572DBC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Critical Thinking: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Analyze and critique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Question and Investigate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Develop and design</w:t>
            </w:r>
          </w:p>
          <w:p w:rsidR="00572DBC" w:rsidRPr="00572DBC" w:rsidRDefault="00572DBC" w:rsidP="00572DBC">
            <w:pPr>
              <w:pStyle w:val="ListParagraph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72DBC" w:rsidRPr="00572DBC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  <w:r w:rsidRPr="00572DBC">
              <w:rPr>
                <w:rFonts w:ascii="Century Gothic" w:hAnsi="Century Gothic"/>
                <w:b/>
              </w:rPr>
              <w:t>My Strengths: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>(“I can” statement/ “I am good at…”)</w:t>
            </w: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  <w:r w:rsidRPr="00572DBC">
              <w:rPr>
                <w:rFonts w:ascii="Century Gothic" w:hAnsi="Century Gothic"/>
                <w:b/>
              </w:rPr>
              <w:t>Evidence and Explanation: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>(I know this is a strength because…)</w:t>
            </w: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  <w:r w:rsidRPr="00572DBC">
              <w:rPr>
                <w:rFonts w:ascii="Century Gothic" w:hAnsi="Century Gothic"/>
                <w:b/>
              </w:rPr>
              <w:t>My goal for moving forward: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>(I will get better at…)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</w:p>
          <w:p w:rsidR="00572DBC" w:rsidRDefault="00572DBC" w:rsidP="00572DBC">
            <w:pPr>
              <w:rPr>
                <w:rFonts w:ascii="Century Gothic" w:hAnsi="Century Gothic"/>
              </w:rPr>
            </w:pPr>
          </w:p>
          <w:p w:rsidR="00572DBC" w:rsidRDefault="00572DBC" w:rsidP="00572DBC">
            <w:pPr>
              <w:rPr>
                <w:rFonts w:ascii="Century Gothic" w:hAnsi="Century Gothic"/>
              </w:rPr>
            </w:pPr>
          </w:p>
          <w:p w:rsidR="00572DBC" w:rsidRDefault="00572DBC" w:rsidP="00572DBC">
            <w:pPr>
              <w:rPr>
                <w:rFonts w:ascii="Century Gothic" w:hAnsi="Century Gothic"/>
              </w:rPr>
            </w:pPr>
          </w:p>
          <w:p w:rsidR="00AC3C40" w:rsidRDefault="00AC3C40" w:rsidP="00572DBC">
            <w:pPr>
              <w:rPr>
                <w:rFonts w:ascii="Century Gothic" w:hAnsi="Century Gothic"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</w:tc>
      </w:tr>
      <w:tr w:rsidR="00572DBC" w:rsidRPr="00572DBC" w:rsidTr="00572DBC">
        <w:trPr>
          <w:trHeight w:val="194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BC" w:rsidRPr="00572DBC" w:rsidRDefault="00AC3C40" w:rsidP="00572D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My plan to make this happen/s</w:t>
            </w:r>
            <w:r w:rsidR="00572DBC" w:rsidRPr="00572DBC">
              <w:rPr>
                <w:rFonts w:ascii="Century Gothic" w:hAnsi="Century Gothic"/>
                <w:b/>
              </w:rPr>
              <w:t>trategies and resources needed: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 xml:space="preserve"> (My plan to reach my goal is…)</w:t>
            </w: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:rsidTr="00572DBC">
        <w:trPr>
          <w:trHeight w:val="38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C" w:rsidRPr="00572DBC" w:rsidRDefault="00AC3C40" w:rsidP="00572D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My Evidence/Artifact/Learning S</w:t>
            </w:r>
            <w:r w:rsidR="00572DBC" w:rsidRPr="00572DBC">
              <w:rPr>
                <w:rFonts w:ascii="Century Gothic" w:hAnsi="Century Gothic"/>
                <w:b/>
              </w:rPr>
              <w:t>ample: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>Please use the space below to include your work sample or artifact (</w:t>
            </w:r>
            <w:r w:rsidR="00E47181" w:rsidRPr="00572DBC">
              <w:rPr>
                <w:rFonts w:ascii="Century Gothic" w:hAnsi="Century Gothic"/>
              </w:rPr>
              <w:t>e.g.</w:t>
            </w:r>
            <w:r w:rsidRPr="00572DBC">
              <w:rPr>
                <w:rFonts w:ascii="Century Gothic" w:hAnsi="Century Gothic"/>
              </w:rPr>
              <w:t xml:space="preserve"> assignments, videos, discussions, interviews, </w:t>
            </w:r>
            <w:r w:rsidR="00E47181">
              <w:rPr>
                <w:rFonts w:ascii="Century Gothic" w:hAnsi="Century Gothic"/>
              </w:rPr>
              <w:t xml:space="preserve">artwork, </w:t>
            </w:r>
            <w:r w:rsidR="00E47181" w:rsidRPr="00572DBC">
              <w:rPr>
                <w:rFonts w:ascii="Century Gothic" w:hAnsi="Century Gothic"/>
              </w:rPr>
              <w:t>photographs</w:t>
            </w:r>
            <w:r w:rsidRPr="00572DBC">
              <w:rPr>
                <w:rFonts w:ascii="Century Gothic" w:hAnsi="Century Gothic"/>
              </w:rPr>
              <w:t xml:space="preserve">, </w:t>
            </w:r>
            <w:r w:rsidR="00E47181" w:rsidRPr="00572DBC">
              <w:rPr>
                <w:rFonts w:ascii="Century Gothic" w:hAnsi="Century Gothic"/>
              </w:rPr>
              <w:t>etc.</w:t>
            </w:r>
            <w:r w:rsidRPr="00572DBC">
              <w:rPr>
                <w:rFonts w:ascii="Century Gothic" w:hAnsi="Century Gothic"/>
              </w:rPr>
              <w:t>)</w:t>
            </w:r>
          </w:p>
          <w:p w:rsidR="00E47181" w:rsidRPr="00572DBC" w:rsidRDefault="00E47181" w:rsidP="00572DBC">
            <w:pPr>
              <w:rPr>
                <w:rFonts w:ascii="Century Gothic" w:hAnsi="Century Gothic"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</w:tc>
      </w:tr>
    </w:tbl>
    <w:p w:rsidR="00572DBC" w:rsidRPr="00572DBC" w:rsidRDefault="00572DBC" w:rsidP="00572DBC">
      <w:pPr>
        <w:rPr>
          <w:rFonts w:ascii="Century Gothic" w:hAnsi="Century Gothic"/>
          <w:sz w:val="24"/>
          <w:szCs w:val="24"/>
        </w:rPr>
      </w:pPr>
    </w:p>
    <w:p w:rsidR="005B66C4" w:rsidRPr="00572DBC" w:rsidRDefault="005B66C4" w:rsidP="00572DBC">
      <w:pPr>
        <w:rPr>
          <w:rFonts w:ascii="Century Gothic" w:hAnsi="Century Gothic"/>
          <w:sz w:val="24"/>
          <w:szCs w:val="24"/>
        </w:rPr>
      </w:pPr>
    </w:p>
    <w:sectPr w:rsidR="005B66C4" w:rsidRPr="00572DBC" w:rsidSect="00EE3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008" w:right="1080" w:bottom="1008" w:left="1080" w:header="144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C1" w:rsidRDefault="002A14C1" w:rsidP="00572DBC">
      <w:r>
        <w:separator/>
      </w:r>
    </w:p>
  </w:endnote>
  <w:endnote w:type="continuationSeparator" w:id="0">
    <w:p w:rsidR="002A14C1" w:rsidRDefault="002A14C1" w:rsidP="005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0}Úøwc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B8" w:rsidRDefault="009F5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C" w:rsidRDefault="00572DBC">
    <w:pPr>
      <w:pStyle w:val="Footer"/>
    </w:pPr>
    <w:r w:rsidRPr="00572DBC">
      <w:rPr>
        <w:rFonts w:ascii="Century Gothic" w:hAnsi="Century Gothic"/>
        <w:sz w:val="24"/>
        <w:szCs w:val="24"/>
      </w:rPr>
      <w:t>September 2017</w:t>
    </w:r>
    <w:r w:rsidRPr="00572DBC">
      <w:rPr>
        <w:rFonts w:ascii="Century Gothic" w:hAnsi="Century Gothic"/>
        <w:sz w:val="24"/>
        <w:szCs w:val="24"/>
      </w:rPr>
      <w:tab/>
    </w:r>
    <w:r w:rsidRPr="00572DBC">
      <w:rPr>
        <w:rFonts w:ascii="Century Gothic" w:hAnsi="Century Gothic"/>
        <w:sz w:val="24"/>
        <w:szCs w:val="24"/>
      </w:rPr>
      <w:tab/>
    </w:r>
    <w:r w:rsidR="00E47181">
      <w:rPr>
        <w:rFonts w:ascii="Century Gothic" w:hAnsi="Century Gothic"/>
        <w:sz w:val="24"/>
        <w:szCs w:val="24"/>
      </w:rPr>
      <w:t>2</w:t>
    </w:r>
    <w:r w:rsidRPr="00572DBC">
      <w:rPr>
        <w:rFonts w:ascii="Century Gothic" w:hAnsi="Century Gothic"/>
        <w:sz w:val="24"/>
        <w:szCs w:val="24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1" w:rsidRPr="00AC3C40" w:rsidRDefault="009F58B8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bdr w:val="none" w:sz="0" w:space="0" w:color="auto" w:frame="1"/>
      </w:rPr>
      <w:t xml:space="preserve">February </w:t>
    </w:r>
    <w:r>
      <w:rPr>
        <w:rFonts w:ascii="Century Gothic" w:hAnsi="Century Gothic"/>
        <w:sz w:val="18"/>
        <w:bdr w:val="none" w:sz="0" w:space="0" w:color="auto" w:frame="1"/>
      </w:rPr>
      <w:t>2018</w:t>
    </w:r>
    <w:bookmarkStart w:id="0" w:name="_GoBack"/>
    <w:bookmarkEnd w:id="0"/>
    <w:r w:rsidR="00E47181" w:rsidRPr="00AC3C40">
      <w:rPr>
        <w:rFonts w:ascii="Century Gothic" w:hAnsi="Century Gothic"/>
        <w:sz w:val="18"/>
        <w:szCs w:val="18"/>
      </w:rPr>
      <w:tab/>
    </w:r>
    <w:r w:rsidR="00E47181" w:rsidRPr="00AC3C40">
      <w:rPr>
        <w:rFonts w:ascii="Century Gothic" w:hAnsi="Century Gothic"/>
        <w:sz w:val="18"/>
        <w:szCs w:val="18"/>
      </w:rPr>
      <w:tab/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C1" w:rsidRDefault="002A14C1" w:rsidP="00572DBC">
      <w:r>
        <w:separator/>
      </w:r>
    </w:p>
  </w:footnote>
  <w:footnote w:type="continuationSeparator" w:id="0">
    <w:p w:rsidR="002A14C1" w:rsidRDefault="002A14C1" w:rsidP="0057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B8" w:rsidRDefault="009F5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C" w:rsidRDefault="00572DBC">
    <w:pPr>
      <w:pStyle w:val="Header"/>
    </w:pPr>
    <w:r w:rsidRPr="001C6D3F">
      <w:rPr>
        <w:rFonts w:ascii="Century Gothic" w:hAnsi="Century Gothic"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60FEAAFA" wp14:editId="24F213DC">
          <wp:simplePos x="0" y="0"/>
          <wp:positionH relativeFrom="column">
            <wp:posOffset>5381368</wp:posOffset>
          </wp:positionH>
          <wp:positionV relativeFrom="paragraph">
            <wp:posOffset>-741406</wp:posOffset>
          </wp:positionV>
          <wp:extent cx="1145713" cy="864973"/>
          <wp:effectExtent l="0" t="0" r="0" b="0"/>
          <wp:wrapNone/>
          <wp:docPr id="4" name="Picture 4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23" cy="86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DBC" w:rsidRDefault="00572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1" w:rsidRDefault="00AC3C40">
    <w:pPr>
      <w:pStyle w:val="Header"/>
    </w:pPr>
    <w:r w:rsidRPr="001C6D3F">
      <w:rPr>
        <w:rFonts w:ascii="Century Gothic" w:hAnsi="Century Gothic"/>
        <w:noProof/>
        <w:sz w:val="24"/>
        <w:szCs w:val="24"/>
        <w:lang w:eastAsia="en-CA"/>
      </w:rPr>
      <w:drawing>
        <wp:anchor distT="0" distB="0" distL="114300" distR="114300" simplePos="0" relativeHeight="251661312" behindDoc="1" locked="0" layoutInCell="1" allowOverlap="1" wp14:anchorId="75F0ACFF" wp14:editId="2D2996D1">
          <wp:simplePos x="0" y="0"/>
          <wp:positionH relativeFrom="column">
            <wp:posOffset>5387546</wp:posOffset>
          </wp:positionH>
          <wp:positionV relativeFrom="paragraph">
            <wp:posOffset>-778476</wp:posOffset>
          </wp:positionV>
          <wp:extent cx="1145713" cy="864973"/>
          <wp:effectExtent l="0" t="0" r="0" b="0"/>
          <wp:wrapNone/>
          <wp:docPr id="6" name="Picture 6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13" cy="86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719"/>
    <w:multiLevelType w:val="hybridMultilevel"/>
    <w:tmpl w:val="7B7E067C"/>
    <w:lvl w:ilvl="0" w:tplc="B0B47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BC"/>
    <w:rsid w:val="002A14C1"/>
    <w:rsid w:val="003A6D3F"/>
    <w:rsid w:val="00572DBC"/>
    <w:rsid w:val="005B66C4"/>
    <w:rsid w:val="009F58B8"/>
    <w:rsid w:val="00AC3C40"/>
    <w:rsid w:val="00E47181"/>
    <w:rsid w:val="00E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BC"/>
    <w:pPr>
      <w:ind w:left="720"/>
      <w:contextualSpacing/>
    </w:pPr>
  </w:style>
  <w:style w:type="table" w:styleId="TableGrid">
    <w:name w:val="Table Grid"/>
    <w:basedOn w:val="TableNormal"/>
    <w:uiPriority w:val="59"/>
    <w:rsid w:val="00572D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BC"/>
  </w:style>
  <w:style w:type="paragraph" w:styleId="Footer">
    <w:name w:val="footer"/>
    <w:basedOn w:val="Normal"/>
    <w:link w:val="Foot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BC"/>
  </w:style>
  <w:style w:type="paragraph" w:styleId="BalloonText">
    <w:name w:val="Balloon Text"/>
    <w:basedOn w:val="Normal"/>
    <w:link w:val="BalloonTextChar"/>
    <w:uiPriority w:val="99"/>
    <w:semiHidden/>
    <w:unhideWhenUsed/>
    <w:rsid w:val="00AC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BC"/>
    <w:pPr>
      <w:ind w:left="720"/>
      <w:contextualSpacing/>
    </w:pPr>
  </w:style>
  <w:style w:type="table" w:styleId="TableGrid">
    <w:name w:val="Table Grid"/>
    <w:basedOn w:val="TableNormal"/>
    <w:uiPriority w:val="59"/>
    <w:rsid w:val="00572D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BC"/>
  </w:style>
  <w:style w:type="paragraph" w:styleId="Footer">
    <w:name w:val="footer"/>
    <w:basedOn w:val="Normal"/>
    <w:link w:val="Foot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BC"/>
  </w:style>
  <w:style w:type="paragraph" w:styleId="BalloonText">
    <w:name w:val="Balloon Text"/>
    <w:basedOn w:val="Normal"/>
    <w:link w:val="BalloonTextChar"/>
    <w:uiPriority w:val="99"/>
    <w:semiHidden/>
    <w:unhideWhenUsed/>
    <w:rsid w:val="00AC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513A-957A-4092-9772-C325A49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Clendenning</dc:creator>
  <cp:keywords/>
  <dc:description/>
  <cp:lastModifiedBy>kathleen barter</cp:lastModifiedBy>
  <cp:revision>6</cp:revision>
  <cp:lastPrinted>2017-07-25T19:14:00Z</cp:lastPrinted>
  <dcterms:created xsi:type="dcterms:W3CDTF">2017-07-24T17:52:00Z</dcterms:created>
  <dcterms:modified xsi:type="dcterms:W3CDTF">2018-02-16T22:22:00Z</dcterms:modified>
</cp:coreProperties>
</file>